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417EE3A7" w:rsidR="00444BBE" w:rsidRPr="00F60FA3" w:rsidRDefault="00F709D4"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Pr>
          <w:rFonts w:ascii="Arial" w:hAnsi="Arial" w:cs="Arial"/>
          <w:b/>
          <w:bCs/>
        </w:rPr>
        <w:t xml:space="preserve">REPUBLICAÇÃO </w:t>
      </w:r>
      <w:r w:rsidR="00444BBE" w:rsidRPr="00F60FA3">
        <w:rPr>
          <w:rFonts w:ascii="Arial" w:hAnsi="Arial" w:cs="Arial"/>
          <w:b/>
          <w:bCs/>
        </w:rPr>
        <w:t>EDITAL LICITAÇÃO</w:t>
      </w:r>
      <w:r w:rsidR="004B2B4C" w:rsidRPr="00F60FA3">
        <w:rPr>
          <w:rFonts w:ascii="Arial" w:hAnsi="Arial" w:cs="Arial"/>
          <w:b/>
          <w:bCs/>
        </w:rPr>
        <w:t xml:space="preserve"> CAIXA</w:t>
      </w:r>
      <w:r w:rsidR="00444BBE" w:rsidRPr="00F60FA3">
        <w:rPr>
          <w:rFonts w:ascii="Arial" w:hAnsi="Arial" w:cs="Arial"/>
        </w:rPr>
        <w:t xml:space="preserve"> </w:t>
      </w:r>
      <w:r w:rsidR="00A40292" w:rsidRPr="00E54B7A">
        <w:rPr>
          <w:rFonts w:ascii="Arial" w:hAnsi="Arial" w:cs="Arial"/>
          <w:b/>
          <w:bCs/>
        </w:rPr>
        <w:fldChar w:fldCharType="begin"/>
      </w:r>
      <w:r w:rsidR="00A40292" w:rsidRPr="00E54B7A">
        <w:rPr>
          <w:rFonts w:ascii="Arial" w:hAnsi="Arial" w:cs="Arial"/>
          <w:b/>
          <w:bCs/>
        </w:rPr>
        <w:instrText xml:space="preserve"> MERGEFIELD Licitação </w:instrText>
      </w:r>
      <w:r w:rsidR="00BC2E7F" w:rsidRPr="00E54B7A">
        <w:rPr>
          <w:rFonts w:ascii="Arial" w:hAnsi="Arial" w:cs="Arial"/>
          <w:b/>
          <w:bCs/>
        </w:rPr>
        <w:instrText>\# "0000"</w:instrText>
      </w:r>
      <w:r w:rsidR="00A40292" w:rsidRPr="00E54B7A">
        <w:rPr>
          <w:rFonts w:ascii="Arial" w:hAnsi="Arial" w:cs="Arial"/>
          <w:b/>
          <w:bCs/>
        </w:rPr>
        <w:fldChar w:fldCharType="separate"/>
      </w:r>
      <w:r w:rsidR="005E357D">
        <w:rPr>
          <w:rFonts w:ascii="Arial" w:hAnsi="Arial" w:cs="Arial"/>
          <w:b/>
          <w:bCs/>
          <w:noProof/>
        </w:rPr>
        <w:t>0365</w:t>
      </w:r>
      <w:r w:rsidR="00A40292" w:rsidRPr="00E54B7A">
        <w:rPr>
          <w:rFonts w:ascii="Arial" w:hAnsi="Arial" w:cs="Arial"/>
          <w:b/>
          <w:bCs/>
        </w:rPr>
        <w:fldChar w:fldCharType="end"/>
      </w:r>
      <w:r w:rsidR="00444BBE" w:rsidRPr="00E54B7A">
        <w:rPr>
          <w:rFonts w:ascii="Arial" w:hAnsi="Arial" w:cs="Arial"/>
          <w:b/>
          <w:bCs/>
        </w:rPr>
        <w:t>/</w:t>
      </w:r>
      <w:r w:rsidR="00444BBE" w:rsidRPr="00E54B7A">
        <w:rPr>
          <w:rFonts w:ascii="Arial" w:hAnsi="Arial" w:cs="Arial"/>
          <w:b/>
          <w:bCs/>
        </w:rPr>
        <w:fldChar w:fldCharType="begin"/>
      </w:r>
      <w:r w:rsidR="00444BBE" w:rsidRPr="00E54B7A">
        <w:rPr>
          <w:rFonts w:ascii="Arial" w:hAnsi="Arial" w:cs="Arial"/>
          <w:b/>
          <w:bCs/>
        </w:rPr>
        <w:instrText xml:space="preserve"> MERGEFIELD Ano </w:instrText>
      </w:r>
      <w:r w:rsidR="00444BBE" w:rsidRPr="00E54B7A">
        <w:rPr>
          <w:rFonts w:ascii="Arial" w:hAnsi="Arial" w:cs="Arial"/>
          <w:b/>
          <w:bCs/>
        </w:rPr>
        <w:fldChar w:fldCharType="separate"/>
      </w:r>
      <w:r w:rsidR="005E357D" w:rsidRPr="00885330">
        <w:rPr>
          <w:rFonts w:ascii="Arial" w:hAnsi="Arial" w:cs="Arial"/>
          <w:b/>
          <w:bCs/>
          <w:noProof/>
        </w:rPr>
        <w:t>2025</w:t>
      </w:r>
      <w:r w:rsidR="00444BBE" w:rsidRPr="00E54B7A">
        <w:rPr>
          <w:rFonts w:ascii="Arial" w:hAnsi="Arial" w:cs="Arial"/>
          <w:b/>
          <w:bCs/>
        </w:rPr>
        <w:fldChar w:fldCharType="end"/>
      </w:r>
      <w:r w:rsidR="00444BBE" w:rsidRPr="00F60FA3">
        <w:rPr>
          <w:rFonts w:ascii="Arial" w:hAnsi="Arial" w:cs="Arial"/>
        </w:rPr>
        <w:t xml:space="preserve"> </w:t>
      </w:r>
      <w:r w:rsidR="00444BBE" w:rsidRPr="00F60FA3">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Pr="00F60FA3" w:rsidRDefault="0066353C" w:rsidP="0066353C">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2B3944C" w14:textId="77777777" w:rsidR="0066353C" w:rsidRDefault="0066353C" w:rsidP="0066353C">
      <w:pPr>
        <w:widowControl w:val="0"/>
        <w:autoSpaceDE w:val="0"/>
        <w:autoSpaceDN w:val="0"/>
        <w:adjustRightInd w:val="0"/>
        <w:jc w:val="both"/>
        <w:rPr>
          <w:rFonts w:ascii="Arial" w:hAnsi="Arial" w:cs="Arial"/>
          <w:b/>
          <w:bCs/>
          <w:color w:val="FF0000"/>
        </w:rPr>
      </w:pPr>
      <w:bookmarkStart w:id="3" w:name="_Hlk121753672"/>
    </w:p>
    <w:p w14:paraId="17C7FCA0" w14:textId="1304CF25" w:rsidR="00C42F8B" w:rsidRDefault="00C42F8B" w:rsidP="0066353C">
      <w:pPr>
        <w:widowControl w:val="0"/>
        <w:autoSpaceDE w:val="0"/>
        <w:autoSpaceDN w:val="0"/>
        <w:adjustRightInd w:val="0"/>
        <w:jc w:val="both"/>
        <w:rPr>
          <w:rFonts w:ascii="Arial" w:hAnsi="Arial" w:cs="Arial"/>
          <w:b/>
          <w:bCs/>
          <w:color w:val="FF0000"/>
        </w:rPr>
      </w:pPr>
      <w:r w:rsidRPr="00F60FA3">
        <w:rPr>
          <w:rFonts w:ascii="Arial" w:hAnsi="Arial" w:cs="Arial"/>
          <w:b/>
          <w:bCs/>
          <w:color w:val="FF0000"/>
        </w:rPr>
        <w:t>AVISO 1:</w:t>
      </w:r>
      <w:r>
        <w:rPr>
          <w:rFonts w:ascii="Arial" w:hAnsi="Arial" w:cs="Arial"/>
          <w:b/>
          <w:bCs/>
          <w:color w:val="FF0000"/>
        </w:rPr>
        <w:t xml:space="preserve"> </w:t>
      </w:r>
      <w:r w:rsidRPr="00C42F8B">
        <w:rPr>
          <w:rFonts w:ascii="Arial" w:hAnsi="Arial" w:cs="Arial"/>
          <w:b/>
          <w:bCs/>
          <w:color w:val="FF0000"/>
          <w:u w:val="single"/>
        </w:rPr>
        <w:t>REPUBLICAÇÃO</w:t>
      </w:r>
      <w:r>
        <w:rPr>
          <w:rFonts w:ascii="Arial" w:hAnsi="Arial" w:cs="Arial"/>
          <w:b/>
          <w:bCs/>
          <w:color w:val="FF0000"/>
        </w:rPr>
        <w:t xml:space="preserve"> – Comunicamos a republicação do Edital Licitação CAIXA nº 0365/2025 em razão </w:t>
      </w:r>
      <w:r w:rsidR="00B704B2">
        <w:rPr>
          <w:rFonts w:ascii="Arial" w:hAnsi="Arial" w:cs="Arial"/>
          <w:b/>
          <w:bCs/>
          <w:color w:val="FF0000"/>
        </w:rPr>
        <w:t>da publicação do valor estimado</w:t>
      </w:r>
      <w:r>
        <w:rPr>
          <w:rFonts w:ascii="Arial" w:hAnsi="Arial" w:cs="Arial"/>
          <w:b/>
          <w:bCs/>
          <w:color w:val="FF0000"/>
        </w:rPr>
        <w:t>.</w:t>
      </w:r>
    </w:p>
    <w:p w14:paraId="42B366E3" w14:textId="77777777" w:rsidR="00C42F8B" w:rsidRPr="00F60FA3" w:rsidRDefault="00C42F8B" w:rsidP="0066353C">
      <w:pPr>
        <w:widowControl w:val="0"/>
        <w:autoSpaceDE w:val="0"/>
        <w:autoSpaceDN w:val="0"/>
        <w:adjustRightInd w:val="0"/>
        <w:jc w:val="both"/>
        <w:rPr>
          <w:rFonts w:ascii="Arial" w:hAnsi="Arial" w:cs="Arial"/>
          <w:b/>
          <w:bCs/>
          <w:color w:val="FF0000"/>
        </w:rPr>
      </w:pPr>
    </w:p>
    <w:p w14:paraId="6E4D0D22"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Pr="00192A6B">
        <w:rPr>
          <w:rFonts w:ascii="Arial" w:hAnsi="Arial" w:cs="Arial"/>
          <w:color w:val="FF0000"/>
        </w:rPr>
        <w:t>Os certames licitatórios da CAIXA passam a ser exclusivamente por meio eletrônico</w:t>
      </w:r>
      <w:r>
        <w:rPr>
          <w:rFonts w:ascii="Arial" w:hAnsi="Arial" w:cs="Arial"/>
          <w:color w:val="FF0000"/>
        </w:rPr>
        <w:t>.</w:t>
      </w:r>
    </w:p>
    <w:p w14:paraId="1CFDD65A" w14:textId="77777777" w:rsidR="0066353C" w:rsidRDefault="0066353C" w:rsidP="0066353C">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5114FE0E"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3"/>
    <w:p w14:paraId="2D63443E" w14:textId="77777777" w:rsidR="0066353C" w:rsidRPr="00F60FA3" w:rsidRDefault="0066353C" w:rsidP="0066353C">
      <w:pPr>
        <w:keepNext/>
        <w:widowControl w:val="0"/>
        <w:rPr>
          <w:rFonts w:ascii="Arial" w:hAnsi="Arial" w:cs="Arial"/>
          <w:b/>
          <w:bCs/>
          <w:color w:val="000000"/>
        </w:rPr>
      </w:pPr>
    </w:p>
    <w:p w14:paraId="543DBA3E" w14:textId="329D2007" w:rsidR="0066353C" w:rsidRPr="001509F1" w:rsidRDefault="0066353C" w:rsidP="0066353C">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w:t>
      </w:r>
      <w:r>
        <w:rPr>
          <w:rFonts w:ascii="Arial" w:hAnsi="Arial" w:cs="Arial"/>
          <w:color w:val="FF0000"/>
        </w:rPr>
        <w:t>a</w:t>
      </w:r>
      <w:r w:rsidRPr="00F60FA3">
        <w:rPr>
          <w:rFonts w:ascii="Arial" w:hAnsi="Arial" w:cs="Arial"/>
          <w:color w:val="FF0000"/>
        </w:rPr>
        <w:t>,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 xml:space="preserve">ferramenta GUARDA DE DOCUMENTOS DE HABILITAÇÃO, que consiste em um repositório de arquivos no qual o </w:t>
      </w:r>
      <w:r w:rsidR="00454CE8">
        <w:rPr>
          <w:rFonts w:ascii="Arial" w:hAnsi="Arial" w:cs="Arial"/>
          <w:color w:val="FF0000"/>
        </w:rPr>
        <w:t>licitante</w:t>
      </w:r>
      <w:r w:rsidR="00454CE8" w:rsidRPr="001509F1">
        <w:rPr>
          <w:rFonts w:ascii="Arial" w:hAnsi="Arial" w:cs="Arial"/>
          <w:color w:val="FF0000"/>
        </w:rPr>
        <w:t xml:space="preserve"> </w:t>
      </w:r>
      <w:r w:rsidRPr="001509F1">
        <w:rPr>
          <w:rFonts w:ascii="Arial" w:hAnsi="Arial" w:cs="Arial"/>
          <w:color w:val="FF0000"/>
        </w:rPr>
        <w:t>deverá anexar e manter atualizada a sua documentação de habilitação.</w:t>
      </w:r>
    </w:p>
    <w:p w14:paraId="5F1EAD72" w14:textId="77777777" w:rsidR="0066353C" w:rsidRPr="001509F1" w:rsidRDefault="0066353C" w:rsidP="0066353C">
      <w:pPr>
        <w:keepNext/>
        <w:widowControl w:val="0"/>
        <w:jc w:val="both"/>
        <w:rPr>
          <w:rFonts w:ascii="Arial" w:hAnsi="Arial" w:cs="Arial"/>
          <w:color w:val="FF0000"/>
        </w:rPr>
      </w:pPr>
      <w:r w:rsidRPr="001509F1">
        <w:rPr>
          <w:rFonts w:ascii="Arial" w:hAnsi="Arial" w:cs="Arial"/>
          <w:color w:val="FF0000"/>
        </w:rPr>
        <w:t xml:space="preserve">O repositório visa a otimização dos documentos enviados para o Portal de Licitações CAIXA, assim o licitante não terá mais que realizar individualmente o </w:t>
      </w:r>
      <w:r w:rsidRPr="00CC6D0A">
        <w:rPr>
          <w:rFonts w:ascii="Arial" w:hAnsi="Arial" w:cs="Arial"/>
          <w:i/>
          <w:iCs/>
          <w:color w:val="FF0000"/>
        </w:rPr>
        <w:t>upload</w:t>
      </w:r>
      <w:r w:rsidRPr="001509F1">
        <w:rPr>
          <w:rFonts w:ascii="Arial" w:hAnsi="Arial" w:cs="Arial"/>
          <w:color w:val="FF0000"/>
        </w:rPr>
        <w:t xml:space="preserve"> dos documentos de habilitação para cada certame que tenha interesse de participar.</w:t>
      </w:r>
    </w:p>
    <w:p w14:paraId="36F0CED9" w14:textId="77777777" w:rsidR="0066353C" w:rsidRPr="001509F1" w:rsidRDefault="0066353C" w:rsidP="0066353C">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lastRenderedPageBreak/>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Condenamos a solicitação de doações, contribuições de bens materiais ou valores a parceiros comerciais </w:t>
      </w:r>
      <w:r w:rsidRPr="00444BBE">
        <w:rPr>
          <w:rFonts w:ascii="Arial" w:hAnsi="Arial" w:cs="Arial"/>
        </w:rPr>
        <w:lastRenderedPageBreak/>
        <w:t>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1471F294"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BC2E7F" w:rsidRPr="00E54B7A">
        <w:rPr>
          <w:rFonts w:ascii="Arial" w:hAnsi="Arial" w:cs="Arial"/>
          <w:b/>
          <w:bCs/>
        </w:rPr>
        <w:fldChar w:fldCharType="begin"/>
      </w:r>
      <w:r w:rsidR="00BC2E7F" w:rsidRPr="00E54B7A">
        <w:rPr>
          <w:rFonts w:ascii="Arial" w:hAnsi="Arial" w:cs="Arial"/>
          <w:b/>
          <w:bCs/>
        </w:rPr>
        <w:instrText xml:space="preserve"> MERGEFIELD Licitação \# "0000"</w:instrText>
      </w:r>
      <w:r w:rsidR="00BC2E7F" w:rsidRPr="00E54B7A">
        <w:rPr>
          <w:rFonts w:ascii="Arial" w:hAnsi="Arial" w:cs="Arial"/>
          <w:b/>
          <w:bCs/>
        </w:rPr>
        <w:fldChar w:fldCharType="separate"/>
      </w:r>
      <w:r w:rsidR="005E357D">
        <w:rPr>
          <w:rFonts w:ascii="Arial" w:hAnsi="Arial" w:cs="Arial"/>
          <w:b/>
          <w:bCs/>
          <w:noProof/>
        </w:rPr>
        <w:t>0365</w:t>
      </w:r>
      <w:r w:rsidR="00BC2E7F" w:rsidRPr="00E54B7A">
        <w:rPr>
          <w:rFonts w:ascii="Arial" w:hAnsi="Arial" w:cs="Arial"/>
          <w:b/>
          <w:bCs/>
        </w:rPr>
        <w:fldChar w:fldCharType="end"/>
      </w:r>
      <w:r w:rsidRPr="00E54B7A">
        <w:rPr>
          <w:rFonts w:ascii="Arial" w:hAnsi="Arial" w:cs="Arial"/>
          <w:b/>
          <w:bCs/>
        </w:rPr>
        <w:t>/</w:t>
      </w:r>
      <w:r w:rsidRPr="00E54B7A">
        <w:rPr>
          <w:rFonts w:ascii="Arial" w:hAnsi="Arial" w:cs="Arial"/>
          <w:b/>
          <w:bCs/>
        </w:rPr>
        <w:fldChar w:fldCharType="begin"/>
      </w:r>
      <w:r w:rsidRPr="00E54B7A">
        <w:rPr>
          <w:rFonts w:ascii="Arial" w:hAnsi="Arial" w:cs="Arial"/>
          <w:b/>
          <w:bCs/>
        </w:rPr>
        <w:instrText xml:space="preserve"> MERGEFIELD "Ano" </w:instrText>
      </w:r>
      <w:r w:rsidRPr="00E54B7A">
        <w:rPr>
          <w:rFonts w:ascii="Arial" w:hAnsi="Arial" w:cs="Arial"/>
          <w:b/>
          <w:bCs/>
        </w:rPr>
        <w:fldChar w:fldCharType="separate"/>
      </w:r>
      <w:r w:rsidR="005E357D" w:rsidRPr="00885330">
        <w:rPr>
          <w:rFonts w:ascii="Arial" w:hAnsi="Arial" w:cs="Arial"/>
          <w:b/>
          <w:bCs/>
          <w:noProof/>
        </w:rPr>
        <w:t>2025</w:t>
      </w:r>
      <w:r w:rsidRPr="00E54B7A">
        <w:rPr>
          <w:rFonts w:ascii="Arial" w:hAnsi="Arial" w:cs="Arial"/>
          <w:b/>
          <w:bCs/>
        </w:rPr>
        <w:fldChar w:fldCharType="end"/>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03F54CD9"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5472AA" w:rsidRPr="00E54B7A">
        <w:rPr>
          <w:rFonts w:ascii="Arial" w:hAnsi="Arial" w:cs="Arial"/>
          <w:b/>
        </w:rPr>
        <w:fldChar w:fldCharType="begin"/>
      </w:r>
      <w:r w:rsidR="005472AA" w:rsidRPr="00E54B7A">
        <w:rPr>
          <w:rFonts w:ascii="Arial" w:hAnsi="Arial" w:cs="Arial"/>
          <w:b/>
        </w:rPr>
        <w:instrText xml:space="preserve"> MERGEFIELD Data_DOU </w:instrText>
      </w:r>
      <w:r w:rsidR="005472AA" w:rsidRPr="00E54B7A">
        <w:rPr>
          <w:rFonts w:ascii="Arial" w:hAnsi="Arial" w:cs="Arial"/>
          <w:b/>
        </w:rPr>
        <w:fldChar w:fldCharType="separate"/>
      </w:r>
      <w:r w:rsidR="005E357D" w:rsidRPr="00885330">
        <w:rPr>
          <w:rFonts w:ascii="Arial" w:hAnsi="Arial" w:cs="Arial"/>
          <w:b/>
          <w:noProof/>
        </w:rPr>
        <w:t>13/01/2026</w:t>
      </w:r>
      <w:r w:rsidR="005472AA" w:rsidRPr="00E54B7A">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117CF2BB" w:rsidR="00A937A6" w:rsidRPr="00F60FA3"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deverá ser efetuado até às</w:t>
      </w:r>
      <w:r w:rsidR="004D10FD" w:rsidRPr="00F60FA3">
        <w:rPr>
          <w:rFonts w:cs="Arial"/>
          <w:b w:val="0"/>
          <w:sz w:val="20"/>
        </w:rPr>
        <w:t xml:space="preserve"> </w:t>
      </w:r>
      <w:r w:rsidR="00F60FA3" w:rsidRPr="00E54B7A">
        <w:rPr>
          <w:rFonts w:cs="Arial"/>
          <w:bCs/>
          <w:sz w:val="20"/>
        </w:rPr>
        <w:fldChar w:fldCharType="begin"/>
      </w:r>
      <w:r w:rsidR="00F60FA3" w:rsidRPr="00E54B7A">
        <w:rPr>
          <w:rFonts w:cs="Arial"/>
          <w:bCs/>
          <w:sz w:val="20"/>
        </w:rPr>
        <w:instrText xml:space="preserve"> MERGEFIELD  Hora_Cred  \* MERGEFORMAT </w:instrText>
      </w:r>
      <w:r w:rsidR="00F60FA3" w:rsidRPr="00E54B7A">
        <w:rPr>
          <w:rFonts w:cs="Arial"/>
          <w:bCs/>
          <w:sz w:val="20"/>
        </w:rPr>
        <w:fldChar w:fldCharType="separate"/>
      </w:r>
      <w:r w:rsidR="005E357D" w:rsidRPr="005E357D">
        <w:rPr>
          <w:rFonts w:cs="Arial"/>
          <w:bCs/>
          <w:noProof/>
          <w:sz w:val="20"/>
        </w:rPr>
        <w:t>09h00min</w:t>
      </w:r>
      <w:r w:rsidR="00F60FA3" w:rsidRPr="00E54B7A">
        <w:rPr>
          <w:rFonts w:cs="Arial"/>
          <w:bCs/>
          <w:sz w:val="20"/>
        </w:rPr>
        <w:fldChar w:fldCharType="end"/>
      </w:r>
      <w:r w:rsidR="004D10FD" w:rsidRPr="00F60FA3">
        <w:rPr>
          <w:rFonts w:cs="Arial"/>
          <w:b w:val="0"/>
          <w:sz w:val="20"/>
        </w:rPr>
        <w:t xml:space="preserve"> </w:t>
      </w:r>
      <w:r w:rsidRPr="00F60FA3">
        <w:rPr>
          <w:rFonts w:cs="Arial"/>
          <w:b w:val="0"/>
          <w:sz w:val="20"/>
        </w:rPr>
        <w:t>do dia</w:t>
      </w:r>
      <w:r w:rsidR="004D10FD" w:rsidRPr="00F60FA3">
        <w:rPr>
          <w:rFonts w:cs="Arial"/>
          <w:b w:val="0"/>
          <w:sz w:val="20"/>
        </w:rPr>
        <w:t xml:space="preserve"> </w:t>
      </w:r>
      <w:r w:rsidR="005472AA" w:rsidRPr="00E54B7A">
        <w:rPr>
          <w:rFonts w:cs="Arial"/>
          <w:bCs/>
          <w:sz w:val="20"/>
        </w:rPr>
        <w:fldChar w:fldCharType="begin"/>
      </w:r>
      <w:r w:rsidR="005472AA" w:rsidRPr="00E54B7A">
        <w:rPr>
          <w:rFonts w:cs="Arial"/>
          <w:bCs/>
          <w:sz w:val="20"/>
        </w:rPr>
        <w:instrText xml:space="preserve"> MERGEFIELD  Dt_Cred_e_Propostas  \* MERGEFORMAT </w:instrText>
      </w:r>
      <w:r w:rsidR="005472AA" w:rsidRPr="00E54B7A">
        <w:rPr>
          <w:rFonts w:cs="Arial"/>
          <w:bCs/>
          <w:sz w:val="20"/>
        </w:rPr>
        <w:fldChar w:fldCharType="separate"/>
      </w:r>
      <w:r w:rsidR="005E357D" w:rsidRPr="005E357D">
        <w:rPr>
          <w:rFonts w:cs="Arial"/>
          <w:bCs/>
          <w:noProof/>
          <w:sz w:val="20"/>
        </w:rPr>
        <w:t>03/02/2026</w:t>
      </w:r>
      <w:r w:rsidR="005472AA" w:rsidRPr="00E54B7A">
        <w:rPr>
          <w:rFonts w:cs="Arial"/>
          <w:bCs/>
          <w:sz w:val="20"/>
        </w:rPr>
        <w:fldChar w:fldCharType="end"/>
      </w:r>
      <w:r w:rsidRPr="00F60FA3">
        <w:rPr>
          <w:rFonts w:cs="Arial"/>
          <w:b w:val="0"/>
          <w:bCs/>
          <w:iCs/>
          <w:color w:val="FF0000"/>
          <w:sz w:val="20"/>
        </w:rPr>
        <w:t xml:space="preserve"> </w:t>
      </w:r>
      <w:r w:rsidRPr="00F60FA3">
        <w:rPr>
          <w:rFonts w:cs="Arial"/>
          <w:b w:val="0"/>
          <w:sz w:val="20"/>
        </w:rPr>
        <w:t xml:space="preserve">- HORÁRIO DE BRASÍLIA/DF, exclusivamente por meio do endereço </w:t>
      </w:r>
      <w:r w:rsidRPr="00F60FA3">
        <w:rPr>
          <w:rFonts w:cs="Arial"/>
          <w:b w:val="0"/>
          <w:color w:val="000000"/>
          <w:sz w:val="20"/>
        </w:rPr>
        <w:t xml:space="preserve">eletrônico, conforme </w:t>
      </w:r>
      <w:r w:rsidRPr="00F60FA3">
        <w:rPr>
          <w:rFonts w:cs="Arial"/>
          <w:color w:val="000000"/>
          <w:sz w:val="20"/>
        </w:rPr>
        <w:t>item 3.4</w:t>
      </w:r>
      <w:r w:rsidRPr="00F60FA3">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31EA2ECF" w:rsidR="00A52238" w:rsidRPr="00F60FA3" w:rsidRDefault="00057EAC" w:rsidP="00F60FA3">
      <w:pPr>
        <w:pStyle w:val="Corpodetexto"/>
        <w:widowControl w:val="0"/>
        <w:ind w:right="0"/>
        <w:rPr>
          <w:rFonts w:cs="Arial"/>
          <w:b w:val="0"/>
          <w:sz w:val="20"/>
        </w:rPr>
      </w:pPr>
      <w:r w:rsidRPr="00F60FA3">
        <w:rPr>
          <w:rFonts w:cs="Arial"/>
          <w:b w:val="0"/>
          <w:sz w:val="20"/>
        </w:rPr>
        <w:t xml:space="preserve">As </w:t>
      </w:r>
      <w:r w:rsidRPr="00F60FA3">
        <w:rPr>
          <w:rFonts w:cs="Arial"/>
          <w:sz w:val="20"/>
        </w:rPr>
        <w:t>PROPOSTAS COMERCIAIS</w:t>
      </w:r>
      <w:r w:rsidRPr="00F60FA3">
        <w:rPr>
          <w:rFonts w:cs="Arial"/>
          <w:b w:val="0"/>
          <w:sz w:val="20"/>
        </w:rPr>
        <w:t xml:space="preserve"> poderão ser enviadas depois de efetuado o CREDENCIAMENTO e serão recebidas até às</w:t>
      </w:r>
      <w:r w:rsidR="004D10FD" w:rsidRPr="00F60FA3">
        <w:rPr>
          <w:rFonts w:cs="Arial"/>
          <w:b w:val="0"/>
          <w:sz w:val="20"/>
        </w:rPr>
        <w:t xml:space="preserve"> </w:t>
      </w:r>
      <w:r w:rsidR="00F60FA3" w:rsidRPr="00E54B7A">
        <w:rPr>
          <w:rFonts w:cs="Arial"/>
          <w:bCs/>
          <w:sz w:val="20"/>
        </w:rPr>
        <w:fldChar w:fldCharType="begin"/>
      </w:r>
      <w:r w:rsidR="00F60FA3" w:rsidRPr="00E54B7A">
        <w:rPr>
          <w:rFonts w:cs="Arial"/>
          <w:bCs/>
          <w:sz w:val="20"/>
        </w:rPr>
        <w:instrText xml:space="preserve"> MERGEFIELD  Hora_Prop  \* MERGEFORMAT </w:instrText>
      </w:r>
      <w:r w:rsidR="00F60FA3" w:rsidRPr="00E54B7A">
        <w:rPr>
          <w:rFonts w:cs="Arial"/>
          <w:bCs/>
          <w:sz w:val="20"/>
        </w:rPr>
        <w:fldChar w:fldCharType="separate"/>
      </w:r>
      <w:r w:rsidR="005E357D" w:rsidRPr="005E357D">
        <w:rPr>
          <w:rFonts w:cs="Arial"/>
          <w:bCs/>
          <w:noProof/>
          <w:sz w:val="20"/>
        </w:rPr>
        <w:t>10h00min</w:t>
      </w:r>
      <w:r w:rsidR="00F60FA3" w:rsidRPr="00E54B7A">
        <w:rPr>
          <w:rFonts w:cs="Arial"/>
          <w:bCs/>
          <w:sz w:val="20"/>
        </w:rPr>
        <w:fldChar w:fldCharType="end"/>
      </w:r>
      <w:r w:rsidRPr="00F60FA3">
        <w:rPr>
          <w:rFonts w:cs="Arial"/>
          <w:b w:val="0"/>
          <w:sz w:val="20"/>
        </w:rPr>
        <w:t xml:space="preserve"> do dia</w:t>
      </w:r>
      <w:r w:rsidR="004D10FD" w:rsidRPr="00F60FA3">
        <w:rPr>
          <w:rFonts w:cs="Arial"/>
          <w:b w:val="0"/>
          <w:sz w:val="20"/>
        </w:rPr>
        <w:t xml:space="preserve"> </w:t>
      </w:r>
      <w:r w:rsidR="005472AA" w:rsidRPr="00E54B7A">
        <w:rPr>
          <w:rFonts w:cs="Arial"/>
          <w:bCs/>
          <w:sz w:val="20"/>
        </w:rPr>
        <w:fldChar w:fldCharType="begin"/>
      </w:r>
      <w:r w:rsidR="005472AA" w:rsidRPr="00E54B7A">
        <w:rPr>
          <w:rFonts w:cs="Arial"/>
          <w:bCs/>
          <w:sz w:val="20"/>
        </w:rPr>
        <w:instrText xml:space="preserve"> MERGEFIELD  Dt_Cred_e_Propostas  \* MERGEFORMAT </w:instrText>
      </w:r>
      <w:r w:rsidR="005472AA" w:rsidRPr="00E54B7A">
        <w:rPr>
          <w:rFonts w:cs="Arial"/>
          <w:bCs/>
          <w:sz w:val="20"/>
        </w:rPr>
        <w:fldChar w:fldCharType="separate"/>
      </w:r>
      <w:r w:rsidR="005E357D" w:rsidRPr="005E357D">
        <w:rPr>
          <w:rFonts w:cs="Arial"/>
          <w:bCs/>
          <w:noProof/>
          <w:sz w:val="20"/>
        </w:rPr>
        <w:t>03/02/2026</w:t>
      </w:r>
      <w:r w:rsidR="005472AA" w:rsidRPr="00E54B7A">
        <w:rPr>
          <w:rFonts w:cs="Arial"/>
          <w:bCs/>
          <w:sz w:val="20"/>
        </w:rPr>
        <w:fldChar w:fldCharType="end"/>
      </w:r>
      <w:r w:rsidRPr="00F60FA3">
        <w:rPr>
          <w:rFonts w:cs="Arial"/>
          <w:b w:val="0"/>
          <w:sz w:val="20"/>
        </w:rPr>
        <w:t xml:space="preserve">, HORÁRIO DE BRASÍLIA/DF, exclusivamente por meio eletrônico, conforme formulário disponibilizado no endereço eletrônico,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47C7EAFE" w:rsidR="00D52206" w:rsidRPr="00E66ADC" w:rsidRDefault="00057EAC" w:rsidP="00F60FA3">
      <w:pPr>
        <w:pStyle w:val="Recuodecorpodetexto"/>
        <w:widowControl w:val="0"/>
        <w:ind w:firstLine="0"/>
        <w:rPr>
          <w:rFonts w:cs="Arial"/>
          <w:b/>
        </w:rPr>
      </w:pPr>
      <w:r w:rsidRPr="00F60FA3">
        <w:rPr>
          <w:rFonts w:cs="Arial"/>
        </w:rPr>
        <w:t xml:space="preserve">A </w:t>
      </w:r>
      <w:r w:rsidR="003E3A64" w:rsidRPr="00F60FA3">
        <w:rPr>
          <w:rFonts w:cs="Arial"/>
        </w:rPr>
        <w:t xml:space="preserve">abertura da </w:t>
      </w:r>
      <w:r w:rsidRPr="00F60FA3">
        <w:rPr>
          <w:rFonts w:cs="Arial"/>
          <w:b/>
        </w:rPr>
        <w:t>SESSÃO PÚBLICA</w:t>
      </w:r>
      <w:r w:rsidRPr="00F60FA3">
        <w:rPr>
          <w:rFonts w:cs="Arial"/>
        </w:rPr>
        <w:t xml:space="preserve">, para todos os efeitos, inclusive para o fim de impugnação do Edital, </w:t>
      </w:r>
      <w:r w:rsidR="003E3A64" w:rsidRPr="00F60FA3">
        <w:rPr>
          <w:rFonts w:cs="Arial"/>
        </w:rPr>
        <w:t>inicia-se após a data e horário limites para o</w:t>
      </w:r>
      <w:r w:rsidRPr="00F60FA3">
        <w:rPr>
          <w:rFonts w:cs="Arial"/>
        </w:rPr>
        <w:t xml:space="preserve"> recebimento das propostas, </w:t>
      </w:r>
      <w:r w:rsidRPr="00E66ADC">
        <w:rPr>
          <w:rFonts w:cs="Arial"/>
        </w:rPr>
        <w:t>às</w:t>
      </w:r>
      <w:r w:rsidR="00393CDC" w:rsidRPr="00E66ADC">
        <w:rPr>
          <w:rFonts w:cs="Arial"/>
        </w:rPr>
        <w:t xml:space="preserve"> </w:t>
      </w:r>
      <w:r w:rsidR="00F60FA3" w:rsidRPr="00E66ADC">
        <w:rPr>
          <w:rFonts w:cs="Arial"/>
          <w:b/>
        </w:rPr>
        <w:fldChar w:fldCharType="begin"/>
      </w:r>
      <w:r w:rsidR="00F60FA3" w:rsidRPr="00E66ADC">
        <w:rPr>
          <w:rFonts w:cs="Arial"/>
          <w:b/>
        </w:rPr>
        <w:instrText xml:space="preserve"> MERGEFIELD  Hora_Prop  \* MERGEFORMAT </w:instrText>
      </w:r>
      <w:r w:rsidR="00F60FA3" w:rsidRPr="00E66ADC">
        <w:rPr>
          <w:rFonts w:cs="Arial"/>
          <w:b/>
        </w:rPr>
        <w:fldChar w:fldCharType="separate"/>
      </w:r>
      <w:r w:rsidR="005E357D" w:rsidRPr="00E66ADC">
        <w:rPr>
          <w:rFonts w:cs="Arial"/>
          <w:b/>
          <w:noProof/>
        </w:rPr>
        <w:t>10h00min</w:t>
      </w:r>
      <w:r w:rsidR="00F60FA3" w:rsidRPr="00E66ADC">
        <w:rPr>
          <w:rFonts w:cs="Arial"/>
          <w:b/>
        </w:rPr>
        <w:fldChar w:fldCharType="end"/>
      </w:r>
      <w:r w:rsidR="00393CDC" w:rsidRPr="00E66ADC">
        <w:rPr>
          <w:rFonts w:cs="Arial"/>
        </w:rPr>
        <w:t xml:space="preserve"> do dia</w:t>
      </w:r>
      <w:r w:rsidR="00393CDC" w:rsidRPr="00E66ADC">
        <w:rPr>
          <w:rFonts w:cs="Arial"/>
          <w:b/>
        </w:rPr>
        <w:t xml:space="preserve"> </w:t>
      </w:r>
      <w:r w:rsidR="005472AA" w:rsidRPr="00E66ADC">
        <w:rPr>
          <w:rFonts w:cs="Arial"/>
          <w:b/>
        </w:rPr>
        <w:fldChar w:fldCharType="begin"/>
      </w:r>
      <w:r w:rsidR="005472AA" w:rsidRPr="00E66ADC">
        <w:rPr>
          <w:rFonts w:cs="Arial"/>
          <w:b/>
        </w:rPr>
        <w:instrText xml:space="preserve"> MERGEFIELD Dt_Cred_e_Propostas </w:instrText>
      </w:r>
      <w:r w:rsidR="005472AA" w:rsidRPr="00E66ADC">
        <w:rPr>
          <w:rFonts w:cs="Arial"/>
          <w:b/>
        </w:rPr>
        <w:fldChar w:fldCharType="separate"/>
      </w:r>
      <w:r w:rsidR="005E357D" w:rsidRPr="00E66ADC">
        <w:rPr>
          <w:rFonts w:cs="Arial"/>
          <w:b/>
          <w:noProof/>
        </w:rPr>
        <w:t>03/02/2026</w:t>
      </w:r>
      <w:r w:rsidR="005472AA" w:rsidRPr="00E66ADC">
        <w:rPr>
          <w:rFonts w:cs="Arial"/>
          <w:b/>
        </w:rPr>
        <w:fldChar w:fldCharType="end"/>
      </w:r>
      <w:r w:rsidRPr="00E66ADC">
        <w:rPr>
          <w:rFonts w:cs="Arial"/>
        </w:rPr>
        <w:t xml:space="preserve">, HORÁRIO DE BRASÍLIA/DF, no endereço eletrônico </w:t>
      </w:r>
      <w:hyperlink r:id="rId13" w:history="1">
        <w:r w:rsidRPr="00E66ADC">
          <w:rPr>
            <w:rStyle w:val="Hyperlink"/>
            <w:rFonts w:cs="Arial"/>
            <w:color w:val="000000"/>
          </w:rPr>
          <w:t>http://licitacoes.caixa.gov.br</w:t>
        </w:r>
      </w:hyperlink>
      <w:r w:rsidR="00D52206" w:rsidRPr="00E66ADC">
        <w:rPr>
          <w:rFonts w:cs="Arial"/>
          <w:b/>
          <w:color w:val="000000"/>
        </w:rPr>
        <w:t>.</w:t>
      </w:r>
    </w:p>
    <w:p w14:paraId="52F790E0" w14:textId="77777777" w:rsidR="00766191" w:rsidRPr="00E66ADC" w:rsidRDefault="00766191" w:rsidP="00F60FA3">
      <w:pPr>
        <w:pStyle w:val="Corpodetexto"/>
        <w:widowControl w:val="0"/>
        <w:ind w:right="0"/>
        <w:rPr>
          <w:rFonts w:cs="Arial"/>
          <w:sz w:val="20"/>
        </w:rPr>
      </w:pPr>
    </w:p>
    <w:p w14:paraId="2AF69690" w14:textId="507B728F" w:rsidR="00B314B5" w:rsidRPr="00E66ADC" w:rsidRDefault="00B314B5" w:rsidP="00B314B5">
      <w:pPr>
        <w:pStyle w:val="Corpodetexto"/>
        <w:rPr>
          <w:rFonts w:cs="Arial"/>
          <w:b w:val="0"/>
          <w:sz w:val="20"/>
        </w:rPr>
      </w:pPr>
      <w:r w:rsidRPr="00E66ADC">
        <w:rPr>
          <w:rFonts w:cs="Arial"/>
          <w:b w:val="0"/>
          <w:sz w:val="20"/>
        </w:rPr>
        <w:t xml:space="preserve">A etapa de </w:t>
      </w:r>
      <w:bookmarkStart w:id="5" w:name="_Hlk16008523"/>
      <w:r w:rsidRPr="00E66ADC">
        <w:rPr>
          <w:rFonts w:cs="Arial"/>
          <w:sz w:val="20"/>
        </w:rPr>
        <w:t>RECEBIMENTO DOS LANCES</w:t>
      </w:r>
      <w:r w:rsidRPr="00E66ADC">
        <w:rPr>
          <w:rFonts w:cs="Arial"/>
          <w:b w:val="0"/>
          <w:sz w:val="20"/>
        </w:rPr>
        <w:t xml:space="preserve"> </w:t>
      </w:r>
      <w:bookmarkEnd w:id="5"/>
      <w:r w:rsidRPr="00E66ADC">
        <w:rPr>
          <w:rFonts w:cs="Arial"/>
          <w:b w:val="0"/>
          <w:sz w:val="20"/>
        </w:rPr>
        <w:t xml:space="preserve">na Internet será aberta </w:t>
      </w:r>
      <w:bookmarkStart w:id="6" w:name="_Hlk16008544"/>
      <w:r w:rsidRPr="00E66ADC">
        <w:rPr>
          <w:rFonts w:cs="Arial"/>
          <w:bCs/>
          <w:sz w:val="20"/>
        </w:rPr>
        <w:t xml:space="preserve">das </w:t>
      </w:r>
      <w:bookmarkStart w:id="7" w:name="OLE_LINK20"/>
      <w:r w:rsidR="005472AA" w:rsidRPr="00E66ADC">
        <w:rPr>
          <w:rFonts w:cs="Arial"/>
          <w:bCs/>
          <w:sz w:val="20"/>
        </w:rPr>
        <w:fldChar w:fldCharType="begin"/>
      </w:r>
      <w:r w:rsidR="005472AA" w:rsidRPr="00E66ADC">
        <w:rPr>
          <w:rFonts w:cs="Arial"/>
          <w:bCs/>
          <w:sz w:val="20"/>
        </w:rPr>
        <w:instrText xml:space="preserve"> MERGEFIELD  Hora_Lances  \* MERGEFORMAT </w:instrText>
      </w:r>
      <w:r w:rsidR="005472AA" w:rsidRPr="00E66ADC">
        <w:rPr>
          <w:rFonts w:cs="Arial"/>
          <w:bCs/>
          <w:sz w:val="20"/>
        </w:rPr>
        <w:fldChar w:fldCharType="separate"/>
      </w:r>
      <w:r w:rsidR="005E357D" w:rsidRPr="00E66ADC">
        <w:rPr>
          <w:rFonts w:cs="Arial"/>
          <w:bCs/>
          <w:noProof/>
          <w:sz w:val="20"/>
        </w:rPr>
        <w:t>11h00min às 11h15min</w:t>
      </w:r>
      <w:r w:rsidR="005472AA" w:rsidRPr="00E66ADC">
        <w:rPr>
          <w:rFonts w:cs="Arial"/>
          <w:bCs/>
          <w:sz w:val="20"/>
        </w:rPr>
        <w:fldChar w:fldCharType="end"/>
      </w:r>
      <w:r w:rsidRPr="00E66ADC">
        <w:rPr>
          <w:rFonts w:cs="Arial"/>
          <w:sz w:val="20"/>
        </w:rPr>
        <w:t xml:space="preserve"> do dia </w:t>
      </w:r>
      <w:bookmarkEnd w:id="7"/>
      <w:r w:rsidR="005472AA" w:rsidRPr="00E66ADC">
        <w:rPr>
          <w:rFonts w:cs="Arial"/>
          <w:sz w:val="20"/>
        </w:rPr>
        <w:fldChar w:fldCharType="begin"/>
      </w:r>
      <w:r w:rsidR="005472AA" w:rsidRPr="00E66ADC">
        <w:rPr>
          <w:rFonts w:cs="Arial"/>
          <w:sz w:val="20"/>
        </w:rPr>
        <w:instrText xml:space="preserve"> MERGEFIELD Dt_Sessão_de_Lances \@ "dd/MM/yyyy"</w:instrText>
      </w:r>
      <w:r w:rsidR="005472AA" w:rsidRPr="00E66ADC">
        <w:rPr>
          <w:rFonts w:cs="Arial"/>
          <w:sz w:val="20"/>
        </w:rPr>
        <w:fldChar w:fldCharType="separate"/>
      </w:r>
      <w:r w:rsidR="005E357D" w:rsidRPr="00E66ADC">
        <w:rPr>
          <w:rFonts w:cs="Arial"/>
          <w:noProof/>
          <w:sz w:val="20"/>
        </w:rPr>
        <w:t>04/02/2026</w:t>
      </w:r>
      <w:r w:rsidR="005472AA" w:rsidRPr="00E66ADC">
        <w:rPr>
          <w:rFonts w:cs="Arial"/>
          <w:sz w:val="20"/>
        </w:rPr>
        <w:fldChar w:fldCharType="end"/>
      </w:r>
      <w:r w:rsidRPr="00E66ADC">
        <w:rPr>
          <w:rFonts w:cs="Arial"/>
          <w:b w:val="0"/>
          <w:sz w:val="20"/>
        </w:rPr>
        <w:t>, HORÁRIO DE BRASÍLIA/DF</w:t>
      </w:r>
      <w:bookmarkEnd w:id="6"/>
      <w:r w:rsidRPr="00E66ADC">
        <w:rPr>
          <w:rFonts w:cs="Arial"/>
          <w:b w:val="0"/>
          <w:sz w:val="20"/>
        </w:rPr>
        <w:t>, no endereço eletrônico, conforme item 7.1 deste edital.</w:t>
      </w:r>
    </w:p>
    <w:p w14:paraId="08FEA2CB" w14:textId="77777777" w:rsidR="00B314B5" w:rsidRPr="00E66ADC" w:rsidRDefault="00B314B5" w:rsidP="0008130A">
      <w:pPr>
        <w:pStyle w:val="Corpodetexto"/>
        <w:widowControl w:val="0"/>
        <w:ind w:right="0"/>
        <w:rPr>
          <w:rFonts w:cs="Arial"/>
          <w:b w:val="0"/>
          <w:sz w:val="20"/>
        </w:rPr>
      </w:pPr>
    </w:p>
    <w:p w14:paraId="40543738" w14:textId="55A25811" w:rsidR="0089307C" w:rsidRDefault="00766191" w:rsidP="0008130A">
      <w:pPr>
        <w:pStyle w:val="Corpodetexto"/>
        <w:widowControl w:val="0"/>
        <w:ind w:right="0"/>
        <w:rPr>
          <w:rFonts w:cs="Arial"/>
          <w:b w:val="0"/>
          <w:color w:val="000000"/>
          <w:sz w:val="20"/>
        </w:rPr>
      </w:pPr>
      <w:r w:rsidRPr="00E66ADC">
        <w:rPr>
          <w:rFonts w:cs="Arial"/>
          <w:b w:val="0"/>
          <w:sz w:val="20"/>
        </w:rPr>
        <w:t xml:space="preserve">Poderá ser apresentada </w:t>
      </w:r>
      <w:r w:rsidRPr="00E66ADC">
        <w:rPr>
          <w:rFonts w:cs="Arial"/>
          <w:sz w:val="20"/>
        </w:rPr>
        <w:t>IMPUGNAÇÃO</w:t>
      </w:r>
      <w:r w:rsidRPr="00E66ADC">
        <w:rPr>
          <w:rFonts w:cs="Arial"/>
          <w:b w:val="0"/>
          <w:sz w:val="20"/>
        </w:rPr>
        <w:t xml:space="preserve"> ao Edital dest</w:t>
      </w:r>
      <w:r w:rsidR="00DB21D9" w:rsidRPr="00E66ADC">
        <w:rPr>
          <w:rFonts w:cs="Arial"/>
          <w:b w:val="0"/>
          <w:sz w:val="20"/>
        </w:rPr>
        <w:t>a</w:t>
      </w:r>
      <w:r w:rsidRPr="00E66ADC">
        <w:rPr>
          <w:rFonts w:cs="Arial"/>
          <w:b w:val="0"/>
          <w:sz w:val="20"/>
        </w:rPr>
        <w:t xml:space="preserve"> </w:t>
      </w:r>
      <w:r w:rsidR="00DB21D9" w:rsidRPr="00E66ADC">
        <w:rPr>
          <w:rFonts w:cs="Arial"/>
          <w:b w:val="0"/>
          <w:sz w:val="20"/>
        </w:rPr>
        <w:t>Licitação CAIXA</w:t>
      </w:r>
      <w:r w:rsidRPr="00E66ADC">
        <w:rPr>
          <w:rFonts w:cs="Arial"/>
          <w:b w:val="0"/>
          <w:sz w:val="20"/>
        </w:rPr>
        <w:t xml:space="preserve"> até </w:t>
      </w:r>
      <w:r w:rsidR="004D37D8" w:rsidRPr="00E66ADC">
        <w:rPr>
          <w:rFonts w:cs="Arial"/>
          <w:b w:val="0"/>
          <w:sz w:val="20"/>
        </w:rPr>
        <w:t xml:space="preserve">o dia </w:t>
      </w:r>
      <w:r w:rsidR="00F60FA3" w:rsidRPr="00E66ADC">
        <w:rPr>
          <w:rFonts w:cs="Arial"/>
          <w:bCs/>
          <w:sz w:val="20"/>
        </w:rPr>
        <w:fldChar w:fldCharType="begin"/>
      </w:r>
      <w:r w:rsidR="00F60FA3" w:rsidRPr="00E66ADC">
        <w:rPr>
          <w:rFonts w:cs="Arial"/>
          <w:bCs/>
          <w:sz w:val="20"/>
        </w:rPr>
        <w:instrText xml:space="preserve"> MERGEFIELD  Dt_ImpugEsclar  \* MERGEFORMAT </w:instrText>
      </w:r>
      <w:r w:rsidR="00F60FA3" w:rsidRPr="00E66ADC">
        <w:rPr>
          <w:rFonts w:cs="Arial"/>
          <w:bCs/>
          <w:sz w:val="20"/>
        </w:rPr>
        <w:fldChar w:fldCharType="separate"/>
      </w:r>
      <w:r w:rsidR="005E357D" w:rsidRPr="00E66ADC">
        <w:rPr>
          <w:rFonts w:cs="Arial"/>
          <w:bCs/>
          <w:noProof/>
          <w:sz w:val="20"/>
        </w:rPr>
        <w:t>27/01/2026</w:t>
      </w:r>
      <w:r w:rsidR="00F60FA3" w:rsidRPr="00E66ADC">
        <w:rPr>
          <w:rFonts w:cs="Arial"/>
          <w:bCs/>
          <w:sz w:val="20"/>
        </w:rPr>
        <w:fldChar w:fldCharType="end"/>
      </w:r>
      <w:r w:rsidRPr="00E66ADC">
        <w:rPr>
          <w:rFonts w:cs="Arial"/>
          <w:b w:val="0"/>
          <w:sz w:val="20"/>
        </w:rPr>
        <w:t>,</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4"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5"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2271FD">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646C4922"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poderão ser feitos</w:t>
      </w:r>
      <w:r w:rsidRPr="006608F0">
        <w:rPr>
          <w:rFonts w:cs="Arial"/>
          <w:sz w:val="20"/>
        </w:rPr>
        <w:t xml:space="preserve"> </w:t>
      </w:r>
      <w:r w:rsidRPr="006608F0">
        <w:rPr>
          <w:rFonts w:cs="Arial"/>
          <w:b w:val="0"/>
          <w:sz w:val="20"/>
        </w:rPr>
        <w:t xml:space="preserve">até </w:t>
      </w:r>
      <w:r w:rsidR="006608F0" w:rsidRPr="00E66ADC">
        <w:rPr>
          <w:rFonts w:cs="Arial"/>
          <w:b w:val="0"/>
          <w:sz w:val="20"/>
        </w:rPr>
        <w:t>a</w:t>
      </w:r>
      <w:r w:rsidRPr="00E66ADC">
        <w:rPr>
          <w:rFonts w:cs="Arial"/>
          <w:b w:val="0"/>
          <w:sz w:val="20"/>
        </w:rPr>
        <w:t>s</w:t>
      </w:r>
      <w:r w:rsidR="006608F0" w:rsidRPr="00E66ADC">
        <w:rPr>
          <w:rFonts w:cs="Arial"/>
          <w:b w:val="0"/>
          <w:sz w:val="20"/>
        </w:rPr>
        <w:t xml:space="preserve"> </w:t>
      </w:r>
      <w:r w:rsidR="006608F0" w:rsidRPr="00E66ADC">
        <w:rPr>
          <w:rFonts w:cs="Arial"/>
          <w:sz w:val="20"/>
        </w:rPr>
        <w:fldChar w:fldCharType="begin"/>
      </w:r>
      <w:r w:rsidR="006608F0" w:rsidRPr="00E66ADC">
        <w:rPr>
          <w:rFonts w:cs="Arial"/>
          <w:sz w:val="20"/>
        </w:rPr>
        <w:instrText xml:space="preserve"> MERGEFIELD  Hora_Esclarecimentos  \* MERGEFORMAT </w:instrText>
      </w:r>
      <w:r w:rsidR="006608F0" w:rsidRPr="00E66ADC">
        <w:rPr>
          <w:rFonts w:cs="Arial"/>
          <w:sz w:val="20"/>
        </w:rPr>
        <w:fldChar w:fldCharType="separate"/>
      </w:r>
      <w:r w:rsidR="005E357D" w:rsidRPr="00E66ADC">
        <w:rPr>
          <w:rFonts w:cs="Arial"/>
          <w:noProof/>
          <w:sz w:val="20"/>
        </w:rPr>
        <w:t>23h59min</w:t>
      </w:r>
      <w:r w:rsidR="006608F0" w:rsidRPr="00E66ADC">
        <w:rPr>
          <w:rFonts w:cs="Arial"/>
          <w:sz w:val="20"/>
        </w:rPr>
        <w:fldChar w:fldCharType="end"/>
      </w:r>
      <w:r w:rsidR="006608F0" w:rsidRPr="00E66ADC">
        <w:rPr>
          <w:rFonts w:cs="Arial"/>
          <w:sz w:val="20"/>
        </w:rPr>
        <w:t xml:space="preserve"> </w:t>
      </w:r>
      <w:r w:rsidR="000429C1" w:rsidRPr="00E66ADC">
        <w:rPr>
          <w:rFonts w:cs="Arial"/>
          <w:b w:val="0"/>
          <w:sz w:val="20"/>
        </w:rPr>
        <w:t xml:space="preserve">do dia </w:t>
      </w:r>
      <w:r w:rsidR="00F60FA3" w:rsidRPr="00E66ADC">
        <w:rPr>
          <w:rFonts w:cs="Arial"/>
          <w:bCs/>
          <w:sz w:val="20"/>
        </w:rPr>
        <w:fldChar w:fldCharType="begin"/>
      </w:r>
      <w:r w:rsidR="00F60FA3" w:rsidRPr="00E66ADC">
        <w:rPr>
          <w:rFonts w:cs="Arial"/>
          <w:bCs/>
          <w:sz w:val="20"/>
        </w:rPr>
        <w:instrText xml:space="preserve"> MERGEFIELD  Dt_ImpugEsclar  \* MERGEFORMAT </w:instrText>
      </w:r>
      <w:r w:rsidR="00F60FA3" w:rsidRPr="00E66ADC">
        <w:rPr>
          <w:rFonts w:cs="Arial"/>
          <w:bCs/>
          <w:sz w:val="20"/>
        </w:rPr>
        <w:fldChar w:fldCharType="separate"/>
      </w:r>
      <w:r w:rsidR="005E357D" w:rsidRPr="00E66ADC">
        <w:rPr>
          <w:rFonts w:cs="Arial"/>
          <w:bCs/>
          <w:noProof/>
          <w:sz w:val="20"/>
        </w:rPr>
        <w:t>27/01/2026</w:t>
      </w:r>
      <w:r w:rsidR="00F60FA3" w:rsidRPr="00E66ADC">
        <w:rPr>
          <w:rFonts w:cs="Arial"/>
          <w:bCs/>
          <w:sz w:val="20"/>
        </w:rPr>
        <w:fldChar w:fldCharType="end"/>
      </w:r>
      <w:r w:rsidRPr="00E66ADC">
        <w:rPr>
          <w:rFonts w:cs="Arial"/>
          <w:b w:val="0"/>
          <w:sz w:val="20"/>
        </w:rPr>
        <w:t>,</w:t>
      </w:r>
      <w:r w:rsidRPr="006608F0">
        <w:rPr>
          <w:rFonts w:cs="Arial"/>
          <w:b w:val="0"/>
          <w:sz w:val="20"/>
        </w:rPr>
        <w:t xml:space="preserve"> exclusivamente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6"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w:t>
      </w:r>
      <w:r w:rsidR="00764FEB" w:rsidRPr="00764FEB">
        <w:rPr>
          <w:rFonts w:cs="Arial"/>
          <w:b w:val="0"/>
          <w:color w:val="000000"/>
          <w:sz w:val="20"/>
        </w:rPr>
        <w:lastRenderedPageBreak/>
        <w:t xml:space="preserve">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7"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Pr="00EB3933" w:rsidRDefault="0089307C" w:rsidP="0089307C">
      <w:pPr>
        <w:pStyle w:val="Corpodetexto"/>
        <w:widowControl w:val="0"/>
        <w:rPr>
          <w:rFonts w:cs="Arial"/>
          <w:b w:val="0"/>
          <w:color w:val="000000"/>
          <w:sz w:val="20"/>
        </w:rPr>
      </w:pPr>
      <w:r w:rsidRPr="00EB3933">
        <w:rPr>
          <w:rFonts w:cs="Arial"/>
          <w:b w:val="0"/>
          <w:color w:val="000000"/>
          <w:sz w:val="20"/>
        </w:rPr>
        <w:t xml:space="preserve">Os pedidos de esclarecimentos serão respondidos até 2 dias úteis antes da data da sessão pública. </w:t>
      </w:r>
    </w:p>
    <w:p w14:paraId="0870845D" w14:textId="77777777" w:rsidR="0089307C" w:rsidRPr="00EB3933" w:rsidRDefault="0089307C" w:rsidP="0089307C">
      <w:pPr>
        <w:pStyle w:val="Corpodetexto"/>
        <w:widowControl w:val="0"/>
        <w:rPr>
          <w:rFonts w:cs="Arial"/>
          <w:b w:val="0"/>
          <w:color w:val="000000"/>
          <w:sz w:val="20"/>
        </w:rPr>
      </w:pPr>
    </w:p>
    <w:p w14:paraId="7D8E2D1B" w14:textId="412D7450" w:rsidR="0089307C" w:rsidRPr="003758FE" w:rsidRDefault="0089307C" w:rsidP="0089307C">
      <w:pPr>
        <w:pStyle w:val="Corpodetexto"/>
        <w:widowControl w:val="0"/>
        <w:ind w:right="0"/>
        <w:rPr>
          <w:rFonts w:cs="Arial"/>
          <w:b w:val="0"/>
          <w:sz w:val="20"/>
        </w:rPr>
      </w:pPr>
      <w:r w:rsidRPr="00EB3933">
        <w:rPr>
          <w:rFonts w:cs="Arial"/>
          <w:b w:val="0"/>
          <w:color w:val="000000"/>
          <w:sz w:val="20"/>
        </w:rPr>
        <w:t>O Licitador poderá suspender os prazos do certame, mediante motivação do ato, registrada em ata da sessão pública, para responder ao(s) esclarecimento(s) e à(s) impugnação(ões).</w:t>
      </w:r>
      <w:r w:rsidR="00F74A39">
        <w:rPr>
          <w:rFonts w:cs="Arial"/>
          <w:b w:val="0"/>
          <w:color w:val="00B0F0"/>
          <w:sz w:val="20"/>
        </w:rPr>
        <w:t xml:space="preserve"> </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14B5EE01"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600B86">
        <w:rPr>
          <w:rFonts w:ascii="Arial" w:hAnsi="Arial" w:cs="Arial"/>
        </w:rPr>
        <w:t>l</w:t>
      </w:r>
      <w:r w:rsidR="005E357D" w:rsidRPr="005E357D">
        <w:rPr>
          <w:rFonts w:ascii="Arial" w:hAnsi="Arial" w:cs="Arial"/>
        </w:rPr>
        <w:t>ocação de usina geradora de energia elétrica para edifícios de uso da CAIXA em São</w:t>
      </w:r>
      <w:r w:rsidR="005E357D">
        <w:rPr>
          <w:rFonts w:ascii="Arial" w:hAnsi="Arial" w:cs="Arial"/>
        </w:rPr>
        <w:t xml:space="preserve"> Paulo/SP, incluindo fornecimento, instalação e manutenção preventiva e corretiva por 12 meses, </w:t>
      </w:r>
      <w:r w:rsidR="00766191" w:rsidRPr="00B65803">
        <w:rPr>
          <w:rFonts w:ascii="Arial" w:hAnsi="Arial" w:cs="Arial"/>
        </w:rPr>
        <w:t>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CC02D7" w:rsidRDefault="00EC0F50" w:rsidP="00F60FA3">
            <w:pPr>
              <w:ind w:right="-108"/>
              <w:rPr>
                <w:rFonts w:ascii="Arial" w:hAnsi="Arial" w:cs="Arial"/>
              </w:rPr>
            </w:pPr>
            <w:bookmarkStart w:id="8" w:name="_Hlk101171270"/>
            <w:r w:rsidRPr="00CC02D7">
              <w:rPr>
                <w:rFonts w:ascii="Arial" w:hAnsi="Arial" w:cs="Arial"/>
              </w:rPr>
              <w:t>Modelo I</w:t>
            </w:r>
          </w:p>
        </w:tc>
        <w:tc>
          <w:tcPr>
            <w:tcW w:w="4205" w:type="pct"/>
          </w:tcPr>
          <w:p w14:paraId="59602591" w14:textId="0956EE0B" w:rsidR="00EC0F50" w:rsidRPr="00CC02D7" w:rsidRDefault="00ED253B" w:rsidP="00F60FA3">
            <w:pPr>
              <w:jc w:val="both"/>
              <w:rPr>
                <w:rFonts w:ascii="Arial" w:hAnsi="Arial" w:cs="Arial"/>
              </w:rPr>
            </w:pPr>
            <w:r w:rsidRPr="00CC02D7">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CC02D7" w:rsidRDefault="00EC0F50" w:rsidP="00A74C37">
            <w:pPr>
              <w:rPr>
                <w:rFonts w:ascii="Arial" w:hAnsi="Arial" w:cs="Arial"/>
              </w:rPr>
            </w:pPr>
            <w:r w:rsidRPr="00CC02D7">
              <w:rPr>
                <w:rFonts w:ascii="Arial" w:hAnsi="Arial" w:cs="Arial"/>
              </w:rPr>
              <w:t>Modelo II</w:t>
            </w:r>
          </w:p>
        </w:tc>
        <w:tc>
          <w:tcPr>
            <w:tcW w:w="4205" w:type="pct"/>
          </w:tcPr>
          <w:p w14:paraId="58B54C26" w14:textId="521E60B5" w:rsidR="00EC0F50" w:rsidRPr="00CC02D7" w:rsidRDefault="001C7F4C" w:rsidP="00A74C37">
            <w:pPr>
              <w:jc w:val="both"/>
              <w:rPr>
                <w:rFonts w:ascii="Arial" w:hAnsi="Arial" w:cs="Arial"/>
              </w:rPr>
            </w:pPr>
            <w:r w:rsidRPr="00CC02D7">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CC02D7" w:rsidRDefault="00EC0F50" w:rsidP="00A74C37">
            <w:pPr>
              <w:rPr>
                <w:rFonts w:ascii="Arial" w:hAnsi="Arial" w:cs="Arial"/>
              </w:rPr>
            </w:pPr>
            <w:r w:rsidRPr="00CC02D7">
              <w:rPr>
                <w:rFonts w:ascii="Arial" w:hAnsi="Arial" w:cs="Arial"/>
              </w:rPr>
              <w:t>Modelo III</w:t>
            </w:r>
          </w:p>
        </w:tc>
        <w:tc>
          <w:tcPr>
            <w:tcW w:w="4205" w:type="pct"/>
          </w:tcPr>
          <w:p w14:paraId="0548A282" w14:textId="77777777" w:rsidR="00EC0F50" w:rsidRPr="00CC02D7" w:rsidRDefault="00EC0F50" w:rsidP="00A74C37">
            <w:pPr>
              <w:jc w:val="both"/>
              <w:rPr>
                <w:rFonts w:ascii="Arial" w:hAnsi="Arial" w:cs="Arial"/>
              </w:rPr>
            </w:pPr>
            <w:r w:rsidRPr="00CC02D7">
              <w:rPr>
                <w:rFonts w:ascii="Arial" w:hAnsi="Arial" w:cs="Arial"/>
              </w:rPr>
              <w:t>Proposta Comercial</w:t>
            </w:r>
          </w:p>
        </w:tc>
      </w:tr>
      <w:tr w:rsidR="00EC0F50" w:rsidRPr="00E77E43" w14:paraId="22B1CD7F" w14:textId="77777777" w:rsidTr="00A74C37">
        <w:tc>
          <w:tcPr>
            <w:tcW w:w="795" w:type="pct"/>
            <w:shd w:val="clear" w:color="auto" w:fill="D0CECE"/>
            <w:vAlign w:val="center"/>
          </w:tcPr>
          <w:p w14:paraId="661D84ED" w14:textId="374E97F8" w:rsidR="00EC0F50" w:rsidRPr="00CC02D7" w:rsidRDefault="00EC0F50" w:rsidP="00A74C37">
            <w:pPr>
              <w:rPr>
                <w:rFonts w:ascii="Arial" w:hAnsi="Arial" w:cs="Arial"/>
              </w:rPr>
            </w:pPr>
            <w:bookmarkStart w:id="9" w:name="_Hlk30422719"/>
            <w:r w:rsidRPr="00CC02D7">
              <w:rPr>
                <w:rFonts w:ascii="Arial" w:hAnsi="Arial" w:cs="Arial"/>
              </w:rPr>
              <w:t xml:space="preserve">Modelo </w:t>
            </w:r>
            <w:r w:rsidR="009F6D32" w:rsidRPr="00CC02D7">
              <w:rPr>
                <w:rFonts w:ascii="Arial" w:hAnsi="Arial" w:cs="Arial"/>
              </w:rPr>
              <w:t>IV</w:t>
            </w:r>
          </w:p>
        </w:tc>
        <w:tc>
          <w:tcPr>
            <w:tcW w:w="4205" w:type="pct"/>
          </w:tcPr>
          <w:p w14:paraId="158176A8" w14:textId="3E539A34" w:rsidR="00EC0F50" w:rsidRPr="00CC02D7" w:rsidRDefault="00CB50CA" w:rsidP="00A74C37">
            <w:pPr>
              <w:jc w:val="both"/>
              <w:rPr>
                <w:rFonts w:ascii="Arial" w:hAnsi="Arial" w:cs="Arial"/>
              </w:rPr>
            </w:pPr>
            <w:r w:rsidRPr="00CC02D7">
              <w:rPr>
                <w:rFonts w:ascii="Arial" w:hAnsi="Arial" w:cs="Arial"/>
              </w:rPr>
              <w:t>Declaração do Licitante</w:t>
            </w:r>
          </w:p>
        </w:tc>
      </w:tr>
      <w:bookmarkEnd w:id="9"/>
      <w:tr w:rsidR="00EC0F50" w:rsidRPr="00B10E0A" w14:paraId="384562B1" w14:textId="77777777" w:rsidTr="00A74C37">
        <w:tc>
          <w:tcPr>
            <w:tcW w:w="795" w:type="pct"/>
            <w:shd w:val="clear" w:color="auto" w:fill="D0CECE"/>
            <w:vAlign w:val="center"/>
          </w:tcPr>
          <w:p w14:paraId="585E6DF3" w14:textId="32AF187F" w:rsidR="00EC0F50" w:rsidRPr="00CC02D7" w:rsidRDefault="00ED253B" w:rsidP="00A74C37">
            <w:pPr>
              <w:rPr>
                <w:rFonts w:ascii="Arial" w:hAnsi="Arial" w:cs="Arial"/>
              </w:rPr>
            </w:pPr>
            <w:r w:rsidRPr="00CC02D7">
              <w:rPr>
                <w:rFonts w:ascii="Arial" w:hAnsi="Arial" w:cs="Arial"/>
              </w:rPr>
              <w:t xml:space="preserve">Modelo </w:t>
            </w:r>
            <w:r w:rsidR="009173A3" w:rsidRPr="00CC02D7">
              <w:rPr>
                <w:rFonts w:ascii="Arial" w:hAnsi="Arial" w:cs="Arial"/>
              </w:rPr>
              <w:t>V</w:t>
            </w:r>
          </w:p>
        </w:tc>
        <w:tc>
          <w:tcPr>
            <w:tcW w:w="4205" w:type="pct"/>
          </w:tcPr>
          <w:p w14:paraId="39ACE120" w14:textId="77777777" w:rsidR="00EC0F50" w:rsidRPr="00CC02D7" w:rsidRDefault="00EC0F50" w:rsidP="00A74C37">
            <w:pPr>
              <w:jc w:val="both"/>
              <w:rPr>
                <w:rFonts w:ascii="Arial" w:hAnsi="Arial" w:cs="Arial"/>
              </w:rPr>
            </w:pPr>
            <w:r w:rsidRPr="00CC02D7">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CC02D7" w:rsidRDefault="00EC0F50" w:rsidP="00A74C37">
            <w:pPr>
              <w:rPr>
                <w:rFonts w:ascii="Arial" w:hAnsi="Arial" w:cs="Arial"/>
              </w:rPr>
            </w:pPr>
            <w:r w:rsidRPr="00CC02D7">
              <w:rPr>
                <w:rFonts w:ascii="Arial" w:hAnsi="Arial" w:cs="Arial"/>
              </w:rPr>
              <w:t>Anexo I</w:t>
            </w:r>
          </w:p>
        </w:tc>
        <w:tc>
          <w:tcPr>
            <w:tcW w:w="4205" w:type="pct"/>
          </w:tcPr>
          <w:p w14:paraId="529CF4FB" w14:textId="77777777" w:rsidR="00EC0F50" w:rsidRPr="00CC02D7" w:rsidRDefault="00EC0F50" w:rsidP="00A74C37">
            <w:pPr>
              <w:jc w:val="both"/>
              <w:rPr>
                <w:rFonts w:ascii="Arial" w:hAnsi="Arial" w:cs="Arial"/>
              </w:rPr>
            </w:pPr>
            <w:r w:rsidRPr="00CC02D7">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CC02D7" w:rsidRDefault="00EC0F50" w:rsidP="00A74C37">
            <w:pPr>
              <w:rPr>
                <w:rFonts w:ascii="Arial" w:hAnsi="Arial" w:cs="Arial"/>
              </w:rPr>
            </w:pPr>
            <w:r w:rsidRPr="00CC02D7">
              <w:rPr>
                <w:rFonts w:ascii="Arial" w:hAnsi="Arial" w:cs="Arial"/>
              </w:rPr>
              <w:t>Anexo II</w:t>
            </w:r>
          </w:p>
        </w:tc>
        <w:tc>
          <w:tcPr>
            <w:tcW w:w="4205" w:type="pct"/>
          </w:tcPr>
          <w:p w14:paraId="66FC49E4" w14:textId="77777777" w:rsidR="00EC0F50" w:rsidRPr="00CC02D7" w:rsidRDefault="00EC0F50" w:rsidP="00A74C37">
            <w:pPr>
              <w:jc w:val="both"/>
              <w:rPr>
                <w:rFonts w:ascii="Arial" w:hAnsi="Arial" w:cs="Arial"/>
              </w:rPr>
            </w:pPr>
            <w:r w:rsidRPr="00CC02D7">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CC02D7" w:rsidRDefault="00ED253B" w:rsidP="00ED253B">
            <w:pPr>
              <w:rPr>
                <w:rFonts w:ascii="Arial" w:hAnsi="Arial" w:cs="Arial"/>
              </w:rPr>
            </w:pPr>
            <w:r w:rsidRPr="00CC02D7">
              <w:rPr>
                <w:rFonts w:ascii="Arial" w:hAnsi="Arial" w:cs="Arial"/>
              </w:rPr>
              <w:t>Anexo III</w:t>
            </w:r>
          </w:p>
        </w:tc>
        <w:tc>
          <w:tcPr>
            <w:tcW w:w="4205" w:type="pct"/>
          </w:tcPr>
          <w:p w14:paraId="16710ECA" w14:textId="30484122" w:rsidR="00ED253B" w:rsidRPr="00CC02D7" w:rsidRDefault="00ED253B" w:rsidP="00ED253B">
            <w:pPr>
              <w:jc w:val="both"/>
              <w:rPr>
                <w:rFonts w:ascii="Arial" w:hAnsi="Arial" w:cs="Arial"/>
              </w:rPr>
            </w:pPr>
            <w:r w:rsidRPr="00CC02D7">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CC02D7" w:rsidRDefault="00ED253B" w:rsidP="00ED253B">
            <w:pPr>
              <w:rPr>
                <w:rFonts w:ascii="Arial" w:hAnsi="Arial" w:cs="Arial"/>
              </w:rPr>
            </w:pPr>
            <w:r w:rsidRPr="00CC02D7">
              <w:rPr>
                <w:rFonts w:ascii="Arial" w:hAnsi="Arial" w:cs="Arial"/>
              </w:rPr>
              <w:t>Anexo IV</w:t>
            </w:r>
          </w:p>
        </w:tc>
        <w:tc>
          <w:tcPr>
            <w:tcW w:w="4205" w:type="pct"/>
          </w:tcPr>
          <w:p w14:paraId="4A37CABB" w14:textId="69561F98" w:rsidR="00ED253B" w:rsidRPr="00CC02D7" w:rsidRDefault="00FE6468" w:rsidP="00ED253B">
            <w:pPr>
              <w:jc w:val="both"/>
              <w:rPr>
                <w:rFonts w:ascii="Arial" w:hAnsi="Arial" w:cs="Arial"/>
              </w:rPr>
            </w:pPr>
            <w:r w:rsidRPr="00CC02D7">
              <w:rPr>
                <w:rFonts w:ascii="Arial" w:hAnsi="Arial" w:cs="Arial"/>
              </w:rPr>
              <w:t>Termo de Ciência e Adesão ao 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CC02D7" w:rsidRDefault="00ED253B" w:rsidP="00ED253B">
            <w:pPr>
              <w:rPr>
                <w:rFonts w:ascii="Arial" w:hAnsi="Arial" w:cs="Arial"/>
              </w:rPr>
            </w:pPr>
            <w:r w:rsidRPr="00CC02D7">
              <w:rPr>
                <w:rFonts w:ascii="Arial" w:hAnsi="Arial" w:cs="Arial"/>
              </w:rPr>
              <w:t>Anexo V</w:t>
            </w:r>
          </w:p>
        </w:tc>
        <w:tc>
          <w:tcPr>
            <w:tcW w:w="4205" w:type="pct"/>
          </w:tcPr>
          <w:p w14:paraId="6C4C77B4" w14:textId="1DEFBD7E" w:rsidR="00ED253B" w:rsidRPr="00CC02D7" w:rsidRDefault="00FE6468" w:rsidP="00ED253B">
            <w:pPr>
              <w:jc w:val="both"/>
              <w:rPr>
                <w:rFonts w:ascii="Arial" w:hAnsi="Arial" w:cs="Arial"/>
              </w:rPr>
            </w:pPr>
            <w:r w:rsidRPr="00CC02D7">
              <w:rPr>
                <w:rFonts w:ascii="Arial" w:hAnsi="Arial" w:cs="Arial"/>
              </w:rPr>
              <w:t>Declaração de Empresa Optante do Simples Nacional</w:t>
            </w:r>
          </w:p>
        </w:tc>
      </w:tr>
      <w:tr w:rsidR="00ED253B" w:rsidRPr="00B10E0A" w14:paraId="19A72855" w14:textId="77777777" w:rsidTr="00A74C37">
        <w:tc>
          <w:tcPr>
            <w:tcW w:w="795" w:type="pct"/>
            <w:shd w:val="clear" w:color="auto" w:fill="D0CECE"/>
            <w:vAlign w:val="center"/>
          </w:tcPr>
          <w:p w14:paraId="28BDA86C" w14:textId="72B57262" w:rsidR="00ED253B" w:rsidRPr="00CC02D7" w:rsidRDefault="00ED253B" w:rsidP="00ED253B">
            <w:pPr>
              <w:rPr>
                <w:rFonts w:ascii="Arial" w:hAnsi="Arial" w:cs="Arial"/>
              </w:rPr>
            </w:pPr>
            <w:r w:rsidRPr="00CC02D7">
              <w:rPr>
                <w:rFonts w:ascii="Arial" w:hAnsi="Arial" w:cs="Arial"/>
              </w:rPr>
              <w:t>Anexo VI</w:t>
            </w:r>
          </w:p>
        </w:tc>
        <w:tc>
          <w:tcPr>
            <w:tcW w:w="4205" w:type="pct"/>
          </w:tcPr>
          <w:p w14:paraId="0EF2F4D4" w14:textId="316D0C03" w:rsidR="00ED253B" w:rsidRPr="00CC02D7" w:rsidRDefault="00FE6468" w:rsidP="00ED253B">
            <w:pPr>
              <w:jc w:val="both"/>
              <w:rPr>
                <w:rFonts w:ascii="Arial" w:hAnsi="Arial" w:cs="Arial"/>
              </w:rPr>
            </w:pPr>
            <w:r w:rsidRPr="00CC02D7">
              <w:rPr>
                <w:rFonts w:ascii="Arial" w:hAnsi="Arial" w:cs="Arial"/>
              </w:rPr>
              <w:t>Termo de Responsabilidade de Segurança da Informação</w:t>
            </w:r>
          </w:p>
        </w:tc>
      </w:tr>
      <w:tr w:rsidR="00ED253B" w:rsidRPr="00B10E0A" w14:paraId="51A6BA19" w14:textId="77777777" w:rsidTr="00A74C37">
        <w:tc>
          <w:tcPr>
            <w:tcW w:w="795" w:type="pct"/>
            <w:shd w:val="clear" w:color="auto" w:fill="D0CECE"/>
            <w:vAlign w:val="center"/>
          </w:tcPr>
          <w:p w14:paraId="3CC30B03" w14:textId="35F2075F" w:rsidR="00ED253B" w:rsidRPr="00CC02D7" w:rsidRDefault="00ED253B" w:rsidP="00ED253B">
            <w:pPr>
              <w:rPr>
                <w:rFonts w:ascii="Arial" w:hAnsi="Arial" w:cs="Arial"/>
              </w:rPr>
            </w:pPr>
            <w:r w:rsidRPr="00CC02D7">
              <w:rPr>
                <w:rFonts w:ascii="Arial" w:hAnsi="Arial" w:cs="Arial"/>
              </w:rPr>
              <w:t>Anexo VII</w:t>
            </w:r>
          </w:p>
        </w:tc>
        <w:tc>
          <w:tcPr>
            <w:tcW w:w="4205" w:type="pct"/>
          </w:tcPr>
          <w:p w14:paraId="218A4C88" w14:textId="659F1E80" w:rsidR="00ED253B" w:rsidRPr="00CC02D7" w:rsidRDefault="00FE6468" w:rsidP="00ED253B">
            <w:pPr>
              <w:jc w:val="both"/>
              <w:rPr>
                <w:rFonts w:ascii="Arial" w:hAnsi="Arial" w:cs="Arial"/>
              </w:rPr>
            </w:pPr>
            <w:r w:rsidRPr="00CC02D7">
              <w:rPr>
                <w:rFonts w:ascii="Arial" w:hAnsi="Arial" w:cs="Arial"/>
              </w:rPr>
              <w:t>Termo de Ciência da Política de Responsabilidade Social, Ambiental e Climática CAIXA - Empresas Prestadoras de Serviço</w:t>
            </w:r>
          </w:p>
        </w:tc>
      </w:tr>
      <w:tr w:rsidR="00ED253B" w:rsidRPr="00B10E0A" w14:paraId="208FC8F5" w14:textId="77777777" w:rsidTr="00A74C37">
        <w:tc>
          <w:tcPr>
            <w:tcW w:w="795" w:type="pct"/>
            <w:shd w:val="clear" w:color="auto" w:fill="D0CECE"/>
            <w:vAlign w:val="center"/>
          </w:tcPr>
          <w:p w14:paraId="043E2FDF" w14:textId="2111A566" w:rsidR="00ED253B" w:rsidRPr="00CC02D7" w:rsidRDefault="00ED253B" w:rsidP="00ED253B">
            <w:pPr>
              <w:rPr>
                <w:rFonts w:ascii="Arial" w:hAnsi="Arial" w:cs="Arial"/>
              </w:rPr>
            </w:pPr>
            <w:r w:rsidRPr="00CC02D7">
              <w:rPr>
                <w:rFonts w:ascii="Arial" w:hAnsi="Arial" w:cs="Arial"/>
              </w:rPr>
              <w:t>Anexo VIII</w:t>
            </w:r>
          </w:p>
        </w:tc>
        <w:tc>
          <w:tcPr>
            <w:tcW w:w="4205" w:type="pct"/>
          </w:tcPr>
          <w:p w14:paraId="60BF28DE" w14:textId="02AA7AEB" w:rsidR="00ED253B" w:rsidRPr="00CC02D7" w:rsidRDefault="00FE6468" w:rsidP="00ED253B">
            <w:pPr>
              <w:jc w:val="both"/>
              <w:rPr>
                <w:rFonts w:ascii="Arial" w:hAnsi="Arial" w:cs="Arial"/>
              </w:rPr>
            </w:pPr>
            <w:r w:rsidRPr="00CC02D7">
              <w:rPr>
                <w:rFonts w:ascii="Arial" w:hAnsi="Arial" w:cs="Arial"/>
              </w:rPr>
              <w:t>Termo de Ciência da Política de Prevenção e Combate ao Assédio Moral e Sexual e à Discriminação da CAIXA – Fornecedores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Pr="00CC02D7" w:rsidRDefault="00ED253B" w:rsidP="00ED253B">
            <w:pPr>
              <w:rPr>
                <w:rFonts w:ascii="Arial" w:hAnsi="Arial" w:cs="Arial"/>
              </w:rPr>
            </w:pPr>
            <w:r w:rsidRPr="00CC02D7">
              <w:rPr>
                <w:rFonts w:ascii="Arial" w:hAnsi="Arial" w:cs="Arial"/>
              </w:rPr>
              <w:t>Anexo IX</w:t>
            </w:r>
          </w:p>
        </w:tc>
        <w:tc>
          <w:tcPr>
            <w:tcW w:w="4205" w:type="pct"/>
          </w:tcPr>
          <w:p w14:paraId="4351D3B9" w14:textId="2279C47D" w:rsidR="00ED253B" w:rsidRPr="00CC02D7" w:rsidRDefault="00FE6468" w:rsidP="00ED253B">
            <w:pPr>
              <w:jc w:val="both"/>
              <w:rPr>
                <w:rFonts w:ascii="Arial" w:hAnsi="Arial" w:cs="Arial"/>
              </w:rPr>
            </w:pPr>
            <w:r w:rsidRPr="00CC02D7">
              <w:rPr>
                <w:rFonts w:ascii="Arial" w:hAnsi="Arial" w:cs="Arial"/>
              </w:rPr>
              <w:t>Declaração de Treinamento dos Empregados</w:t>
            </w:r>
          </w:p>
        </w:tc>
      </w:tr>
      <w:tr w:rsidR="00ED253B" w:rsidRPr="00B10E0A" w14:paraId="555A2180" w14:textId="77777777" w:rsidTr="00A74C37">
        <w:tc>
          <w:tcPr>
            <w:tcW w:w="795" w:type="pct"/>
            <w:shd w:val="clear" w:color="auto" w:fill="D0CECE"/>
            <w:vAlign w:val="center"/>
          </w:tcPr>
          <w:p w14:paraId="30BA837D" w14:textId="37CC04A2" w:rsidR="00ED253B" w:rsidRPr="00CC02D7" w:rsidRDefault="00ED253B" w:rsidP="00ED253B">
            <w:pPr>
              <w:rPr>
                <w:rFonts w:ascii="Arial" w:hAnsi="Arial" w:cs="Arial"/>
              </w:rPr>
            </w:pPr>
            <w:r w:rsidRPr="00CC02D7">
              <w:rPr>
                <w:rFonts w:ascii="Arial" w:hAnsi="Arial" w:cs="Arial"/>
              </w:rPr>
              <w:t>Anexo X</w:t>
            </w:r>
          </w:p>
        </w:tc>
        <w:tc>
          <w:tcPr>
            <w:tcW w:w="4205" w:type="pct"/>
          </w:tcPr>
          <w:p w14:paraId="7E531BB0" w14:textId="25CFCA2F" w:rsidR="00ED253B" w:rsidRPr="00CC02D7" w:rsidRDefault="00FE6468" w:rsidP="00ED253B">
            <w:pPr>
              <w:jc w:val="both"/>
              <w:rPr>
                <w:rFonts w:ascii="Arial" w:hAnsi="Arial" w:cs="Arial"/>
              </w:rPr>
            </w:pPr>
            <w:r w:rsidRPr="00CC02D7">
              <w:rPr>
                <w:rFonts w:ascii="Arial" w:hAnsi="Arial" w:cs="Arial"/>
              </w:rPr>
              <w:t>Declaração de Recebimento e Conhecimento dos Apêndices do Contrato</w:t>
            </w:r>
          </w:p>
        </w:tc>
      </w:tr>
      <w:tr w:rsidR="0067743B" w:rsidRPr="00B10E0A" w14:paraId="2CA56FA6" w14:textId="77777777" w:rsidTr="00A74C37">
        <w:tc>
          <w:tcPr>
            <w:tcW w:w="795" w:type="pct"/>
            <w:shd w:val="clear" w:color="auto" w:fill="D0CECE"/>
            <w:vAlign w:val="center"/>
          </w:tcPr>
          <w:p w14:paraId="05027567" w14:textId="376E47BF" w:rsidR="0067743B" w:rsidRPr="00CC02D7" w:rsidRDefault="00CC02D7" w:rsidP="00ED253B">
            <w:pPr>
              <w:rPr>
                <w:rFonts w:ascii="Arial" w:hAnsi="Arial" w:cs="Arial"/>
              </w:rPr>
            </w:pPr>
            <w:r w:rsidRPr="00CC02D7">
              <w:rPr>
                <w:rFonts w:ascii="Arial" w:hAnsi="Arial" w:cs="Arial"/>
              </w:rPr>
              <w:t>Anexo XI</w:t>
            </w:r>
          </w:p>
        </w:tc>
        <w:tc>
          <w:tcPr>
            <w:tcW w:w="4205" w:type="pct"/>
          </w:tcPr>
          <w:p w14:paraId="4A5EA9D0" w14:textId="310404D1" w:rsidR="0067743B" w:rsidRPr="00CC02D7" w:rsidRDefault="0067743B" w:rsidP="00ED253B">
            <w:pPr>
              <w:jc w:val="both"/>
              <w:rPr>
                <w:rFonts w:ascii="Arial" w:hAnsi="Arial" w:cs="Arial"/>
              </w:rPr>
            </w:pPr>
            <w:r w:rsidRPr="00CC02D7">
              <w:rPr>
                <w:rFonts w:ascii="Arial" w:hAnsi="Arial" w:cs="Arial"/>
              </w:rPr>
              <w:t>Declaração de Vistoria</w:t>
            </w:r>
          </w:p>
        </w:tc>
      </w:tr>
      <w:tr w:rsidR="0067743B" w:rsidRPr="00B10E0A" w14:paraId="69A7C7BD" w14:textId="77777777" w:rsidTr="00A74C37">
        <w:tc>
          <w:tcPr>
            <w:tcW w:w="795" w:type="pct"/>
            <w:shd w:val="clear" w:color="auto" w:fill="D0CECE"/>
            <w:vAlign w:val="center"/>
          </w:tcPr>
          <w:p w14:paraId="180B9142" w14:textId="41719557" w:rsidR="0067743B" w:rsidRPr="00CC02D7" w:rsidRDefault="00CC02D7" w:rsidP="00ED253B">
            <w:pPr>
              <w:rPr>
                <w:rFonts w:ascii="Arial" w:hAnsi="Arial" w:cs="Arial"/>
              </w:rPr>
            </w:pPr>
            <w:r w:rsidRPr="00CC02D7">
              <w:rPr>
                <w:rFonts w:ascii="Arial" w:hAnsi="Arial" w:cs="Arial"/>
              </w:rPr>
              <w:t>A</w:t>
            </w:r>
            <w:r w:rsidR="002B3C9F">
              <w:rPr>
                <w:rFonts w:ascii="Arial" w:hAnsi="Arial" w:cs="Arial"/>
              </w:rPr>
              <w:t>nexo</w:t>
            </w:r>
            <w:r w:rsidRPr="00CC02D7">
              <w:rPr>
                <w:rFonts w:ascii="Arial" w:hAnsi="Arial" w:cs="Arial"/>
              </w:rPr>
              <w:t xml:space="preserve"> XII</w:t>
            </w:r>
          </w:p>
        </w:tc>
        <w:tc>
          <w:tcPr>
            <w:tcW w:w="4205" w:type="pct"/>
          </w:tcPr>
          <w:p w14:paraId="0ED0570A" w14:textId="534B9237" w:rsidR="0067743B" w:rsidRPr="00CC02D7" w:rsidRDefault="0067743B" w:rsidP="00ED253B">
            <w:pPr>
              <w:jc w:val="both"/>
              <w:rPr>
                <w:rFonts w:ascii="Arial" w:hAnsi="Arial" w:cs="Arial"/>
              </w:rPr>
            </w:pPr>
            <w:r w:rsidRPr="00CC02D7">
              <w:rPr>
                <w:rFonts w:ascii="Arial" w:hAnsi="Arial" w:cs="Arial"/>
              </w:rPr>
              <w:t>Declaração de Compromisso de Contratação e de Anuência</w:t>
            </w:r>
          </w:p>
        </w:tc>
      </w:tr>
      <w:tr w:rsidR="00C42F8B" w:rsidRPr="00B10E0A" w14:paraId="63C5594E" w14:textId="77777777" w:rsidTr="00A74C37">
        <w:tc>
          <w:tcPr>
            <w:tcW w:w="795" w:type="pct"/>
            <w:shd w:val="clear" w:color="auto" w:fill="D0CECE"/>
            <w:vAlign w:val="center"/>
          </w:tcPr>
          <w:p w14:paraId="11F10ACB" w14:textId="5C6C5843" w:rsidR="00C42F8B" w:rsidRPr="00CC02D7" w:rsidRDefault="00C42F8B" w:rsidP="00ED253B">
            <w:pPr>
              <w:rPr>
                <w:rFonts w:ascii="Arial" w:hAnsi="Arial" w:cs="Arial"/>
              </w:rPr>
            </w:pPr>
            <w:r>
              <w:rPr>
                <w:rFonts w:ascii="Arial" w:hAnsi="Arial" w:cs="Arial"/>
              </w:rPr>
              <w:t>Anexo XI</w:t>
            </w:r>
            <w:r w:rsidR="00195B51">
              <w:rPr>
                <w:rFonts w:ascii="Arial" w:hAnsi="Arial" w:cs="Arial"/>
              </w:rPr>
              <w:t>II</w:t>
            </w:r>
          </w:p>
        </w:tc>
        <w:tc>
          <w:tcPr>
            <w:tcW w:w="4205" w:type="pct"/>
          </w:tcPr>
          <w:p w14:paraId="6737D3CD" w14:textId="7B24966A" w:rsidR="00C42F8B" w:rsidRPr="00CC02D7" w:rsidRDefault="00C42F8B" w:rsidP="00ED253B">
            <w:pPr>
              <w:jc w:val="both"/>
              <w:rPr>
                <w:rFonts w:ascii="Arial" w:hAnsi="Arial" w:cs="Arial"/>
              </w:rPr>
            </w:pPr>
            <w:r>
              <w:rPr>
                <w:rFonts w:ascii="Arial" w:hAnsi="Arial" w:cs="Arial"/>
              </w:rPr>
              <w:t>Estimativa</w:t>
            </w:r>
            <w:r w:rsidR="00195B51">
              <w:rPr>
                <w:rFonts w:ascii="Arial" w:hAnsi="Arial" w:cs="Arial"/>
              </w:rPr>
              <w:t xml:space="preserve"> CAIXA</w:t>
            </w:r>
          </w:p>
        </w:tc>
      </w:tr>
      <w:bookmarkEnd w:id="8"/>
    </w:tbl>
    <w:p w14:paraId="5CB007ED" w14:textId="6B36832F" w:rsidR="00EC0F50" w:rsidRDefault="00EC0F50" w:rsidP="00A55C8F">
      <w:pPr>
        <w:tabs>
          <w:tab w:val="left" w:pos="851"/>
          <w:tab w:val="left" w:pos="993"/>
        </w:tabs>
        <w:ind w:right="-1"/>
        <w:jc w:val="both"/>
        <w:rPr>
          <w:rFonts w:ascii="Arial" w:hAnsi="Arial" w:cs="Arial"/>
        </w:rPr>
      </w:pPr>
    </w:p>
    <w:p w14:paraId="3EA14B9B" w14:textId="29EE9707"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w:t>
      </w:r>
      <w:r w:rsidRPr="00444BBE">
        <w:rPr>
          <w:rFonts w:ascii="Arial" w:hAnsi="Arial" w:cs="Arial"/>
        </w:rPr>
        <w:lastRenderedPageBreak/>
        <w:t>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8"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F74A39" w:rsidRDefault="00660895" w:rsidP="00A55C8F">
      <w:pPr>
        <w:widowControl w:val="0"/>
        <w:tabs>
          <w:tab w:val="left" w:pos="1418"/>
        </w:tabs>
        <w:ind w:left="993" w:hanging="993"/>
        <w:jc w:val="both"/>
        <w:rPr>
          <w:rFonts w:ascii="Arial" w:hAnsi="Arial" w:cs="Arial"/>
          <w:b/>
        </w:rPr>
      </w:pPr>
      <w:r w:rsidRPr="00F74A39">
        <w:rPr>
          <w:rFonts w:ascii="Arial" w:hAnsi="Arial" w:cs="Arial"/>
        </w:rPr>
        <w:t>2</w:t>
      </w:r>
      <w:r w:rsidR="00B86936" w:rsidRPr="00F74A39">
        <w:rPr>
          <w:rFonts w:ascii="Arial" w:hAnsi="Arial" w:cs="Arial"/>
        </w:rPr>
        <w:t>.</w:t>
      </w:r>
      <w:r w:rsidR="008F7FE5" w:rsidRPr="00F74A39">
        <w:rPr>
          <w:rFonts w:ascii="Arial" w:hAnsi="Arial" w:cs="Arial"/>
        </w:rPr>
        <w:t>4</w:t>
      </w:r>
      <w:r w:rsidR="00572F07" w:rsidRPr="00F74A39">
        <w:rPr>
          <w:rFonts w:ascii="Arial" w:hAnsi="Arial" w:cs="Arial"/>
        </w:rPr>
        <w:tab/>
      </w:r>
      <w:r w:rsidR="00572F07" w:rsidRPr="00F74A39">
        <w:rPr>
          <w:rFonts w:ascii="Arial" w:hAnsi="Arial" w:cs="Arial"/>
          <w:b/>
        </w:rPr>
        <w:t xml:space="preserve">Não </w:t>
      </w:r>
      <w:r w:rsidR="00FC37A4" w:rsidRPr="00F74A39">
        <w:rPr>
          <w:rFonts w:ascii="Arial" w:hAnsi="Arial" w:cs="Arial"/>
          <w:b/>
        </w:rPr>
        <w:t>é</w:t>
      </w:r>
      <w:r w:rsidR="00572F07" w:rsidRPr="00F74A39">
        <w:rPr>
          <w:rFonts w:ascii="Arial" w:hAnsi="Arial" w:cs="Arial"/>
          <w:b/>
        </w:rPr>
        <w:t xml:space="preserve"> admitida nesta licitação a participação de empresa</w:t>
      </w:r>
      <w:r w:rsidR="00646E50" w:rsidRPr="00F74A39">
        <w:rPr>
          <w:rFonts w:ascii="Arial" w:hAnsi="Arial" w:cs="Arial"/>
          <w:b/>
        </w:rPr>
        <w:t>(</w:t>
      </w:r>
      <w:r w:rsidR="00572F07" w:rsidRPr="00F74A39">
        <w:rPr>
          <w:rFonts w:ascii="Arial" w:hAnsi="Arial" w:cs="Arial"/>
          <w:b/>
        </w:rPr>
        <w:t>s</w:t>
      </w:r>
      <w:r w:rsidR="00646E50" w:rsidRPr="00F74A39">
        <w:rPr>
          <w:rFonts w:ascii="Arial" w:hAnsi="Arial" w:cs="Arial"/>
          <w:b/>
        </w:rPr>
        <w:t>)</w:t>
      </w:r>
      <w:r w:rsidR="00572F07" w:rsidRPr="00F74A39">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lastRenderedPageBreak/>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19"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0"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1"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2"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3"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4"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5"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E383377"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 xml:space="preserve">Menção ao número do Edital, com a identificação da empresa proponente, CNPJ, endereço completo (rua, número, bairro, cidade, estado),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w:t>
      </w:r>
      <w:r w:rsidR="009F62A2" w:rsidRPr="003E2A5E">
        <w:rPr>
          <w:rFonts w:ascii="Arial" w:hAnsi="Arial" w:cs="Arial"/>
          <w:color w:val="000000"/>
        </w:rPr>
        <w:lastRenderedPageBreak/>
        <w:t xml:space="preserve">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2792E690"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362C42">
        <w:rPr>
          <w:rFonts w:ascii="Arial" w:hAnsi="Arial" w:cs="Arial"/>
          <w:color w:val="000000"/>
        </w:rPr>
        <w:t xml:space="preserve"> </w:t>
      </w:r>
      <w:r w:rsidR="005E357D">
        <w:rPr>
          <w:rFonts w:ascii="Arial" w:hAnsi="Arial" w:cs="Arial"/>
        </w:rPr>
        <w:t>l</w:t>
      </w:r>
      <w:r w:rsidR="005E357D" w:rsidRPr="005E357D">
        <w:rPr>
          <w:rFonts w:ascii="Arial" w:hAnsi="Arial" w:cs="Arial"/>
        </w:rPr>
        <w:t>ocação de usina geradora de energia elétrica para edifícios de uso da CAIXA em São</w:t>
      </w:r>
      <w:r w:rsidR="005E357D">
        <w:rPr>
          <w:rFonts w:ascii="Arial" w:hAnsi="Arial" w:cs="Arial"/>
        </w:rPr>
        <w:t xml:space="preserve"> Paulo/SP, incluindo fornecimento, instalação e manutenção preventiva e corretiva por 12 meses</w:t>
      </w:r>
      <w:r w:rsidR="007E0D79" w:rsidRPr="00E54B7A">
        <w:rPr>
          <w:rFonts w:ascii="Arial" w:hAnsi="Arial" w:cs="Arial"/>
          <w:color w:val="000000"/>
        </w:rPr>
        <w:t>, de acordo com o modelo de proposta (Modelo III), ate</w:t>
      </w:r>
      <w:r w:rsidR="007E0D79" w:rsidRPr="007E0D79">
        <w:rPr>
          <w:rFonts w:ascii="Arial" w:hAnsi="Arial" w:cs="Arial"/>
          <w:color w:val="000000"/>
        </w:rPr>
        <w:t>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6252A003" w:rsidR="00CF48AA" w:rsidRPr="00444BBE" w:rsidRDefault="00C06B81" w:rsidP="00A55C8F">
      <w:pPr>
        <w:widowControl w:val="0"/>
        <w:ind w:left="993" w:hanging="993"/>
        <w:jc w:val="both"/>
        <w:rPr>
          <w:rFonts w:ascii="Arial" w:hAnsi="Arial" w:cs="Arial"/>
        </w:rPr>
      </w:pPr>
      <w:r w:rsidRPr="002271FD">
        <w:rPr>
          <w:rFonts w:ascii="Arial" w:hAnsi="Arial" w:cs="Arial"/>
          <w:bCs/>
        </w:rPr>
        <w:t>5.</w:t>
      </w:r>
      <w:r w:rsidR="001F2F55" w:rsidRPr="002271FD">
        <w:rPr>
          <w:rFonts w:ascii="Arial" w:hAnsi="Arial" w:cs="Arial"/>
          <w:bCs/>
        </w:rPr>
        <w:t>3</w:t>
      </w:r>
      <w:r w:rsidRPr="002271FD">
        <w:rPr>
          <w:rFonts w:ascii="Arial" w:hAnsi="Arial" w:cs="Arial"/>
          <w:bCs/>
        </w:rPr>
        <w:t>.</w:t>
      </w:r>
      <w:r w:rsidR="007E0D79" w:rsidRPr="002271FD">
        <w:rPr>
          <w:rFonts w:ascii="Arial" w:hAnsi="Arial" w:cs="Arial"/>
          <w:bCs/>
        </w:rPr>
        <w:t>2.1.1</w:t>
      </w:r>
      <w:r w:rsidRPr="002271FD">
        <w:rPr>
          <w:rFonts w:ascii="Arial" w:hAnsi="Arial" w:cs="Arial"/>
          <w:bCs/>
        </w:rPr>
        <w:tab/>
      </w:r>
      <w:r w:rsidR="00CF48AA" w:rsidRPr="002271FD">
        <w:rPr>
          <w:rFonts w:ascii="Arial" w:hAnsi="Arial" w:cs="Arial"/>
        </w:rPr>
        <w:t>Os tributos, contribuições sociais, trabalhistas e previdenciárias devem ser cotados nos percentuais estabelecidos</w:t>
      </w:r>
      <w:r w:rsidR="00BC5C2C" w:rsidRPr="002271FD">
        <w:rPr>
          <w:rFonts w:ascii="Arial" w:hAnsi="Arial" w:cs="Arial"/>
        </w:rPr>
        <w:t xml:space="preserve"> em legislação ou norma vigente, devendo </w:t>
      </w:r>
      <w:r w:rsidR="00231184" w:rsidRPr="002271FD">
        <w:rPr>
          <w:rFonts w:ascii="Arial" w:hAnsi="Arial" w:cs="Arial"/>
        </w:rPr>
        <w:t>o</w:t>
      </w:r>
      <w:r w:rsidR="00BC5C2C" w:rsidRPr="002271FD">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r w:rsidR="006246CD" w:rsidRPr="002271FD">
        <w:rPr>
          <w:rFonts w:ascii="Arial" w:hAnsi="Arial" w:cs="Arial"/>
        </w:rPr>
        <w:t xml:space="preserve"> </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287B05A6" w:rsidR="00933186" w:rsidRPr="002271FD" w:rsidRDefault="007E0D79" w:rsidP="00A55C8F">
      <w:pPr>
        <w:widowControl w:val="0"/>
        <w:ind w:left="993" w:hanging="993"/>
        <w:jc w:val="both"/>
        <w:rPr>
          <w:rFonts w:ascii="Arial" w:hAnsi="Arial" w:cs="Arial"/>
        </w:rPr>
      </w:pPr>
      <w:r w:rsidRPr="002271FD">
        <w:rPr>
          <w:rFonts w:ascii="Arial" w:hAnsi="Arial" w:cs="Arial"/>
          <w:bCs/>
        </w:rPr>
        <w:t>5.3.2.2</w:t>
      </w:r>
      <w:r w:rsidR="00C06B81" w:rsidRPr="002271FD">
        <w:rPr>
          <w:rFonts w:ascii="Arial" w:hAnsi="Arial" w:cs="Arial"/>
        </w:rPr>
        <w:tab/>
      </w:r>
      <w:r w:rsidR="00933186" w:rsidRPr="002271FD">
        <w:rPr>
          <w:rFonts w:ascii="Arial" w:hAnsi="Arial" w:cs="Arial"/>
        </w:rPr>
        <w:t>Não será admitido no preço o fracionamento de centavo que ultrapassar duas casas decimais, desprezando-se a fração remanescente, sem arredondamentos</w:t>
      </w:r>
      <w:r w:rsidR="001B1E94" w:rsidRPr="002271FD">
        <w:rPr>
          <w:rFonts w:ascii="Arial" w:hAnsi="Arial" w:cs="Arial"/>
        </w:rPr>
        <w:t>.</w:t>
      </w:r>
      <w:r w:rsidR="007C3526" w:rsidRPr="002271FD">
        <w:rPr>
          <w:rFonts w:ascii="Arial" w:hAnsi="Arial" w:cs="Arial"/>
        </w:rPr>
        <w:t xml:space="preserve"> </w:t>
      </w:r>
    </w:p>
    <w:p w14:paraId="62638806" w14:textId="1F662998" w:rsidR="001B1E94" w:rsidRPr="002271FD" w:rsidRDefault="001B1E94" w:rsidP="00A55C8F">
      <w:pPr>
        <w:widowControl w:val="0"/>
        <w:ind w:left="993" w:hanging="993"/>
        <w:jc w:val="both"/>
      </w:pPr>
    </w:p>
    <w:p w14:paraId="58A4F26F" w14:textId="2C0DCCEA" w:rsidR="00107C62" w:rsidRPr="00444BBE" w:rsidRDefault="00383171" w:rsidP="00A55C8F">
      <w:pPr>
        <w:widowControl w:val="0"/>
        <w:ind w:left="993" w:hanging="993"/>
        <w:jc w:val="both"/>
        <w:rPr>
          <w:rFonts w:ascii="Arial" w:hAnsi="Arial" w:cs="Arial"/>
        </w:rPr>
      </w:pPr>
      <w:r w:rsidRPr="002271FD">
        <w:rPr>
          <w:rFonts w:ascii="Arial" w:hAnsi="Arial" w:cs="Arial"/>
        </w:rPr>
        <w:t>5.3.</w:t>
      </w:r>
      <w:r w:rsidR="0075155E" w:rsidRPr="002271FD">
        <w:rPr>
          <w:rFonts w:ascii="Arial" w:hAnsi="Arial" w:cs="Arial"/>
        </w:rPr>
        <w:t>3</w:t>
      </w:r>
      <w:r w:rsidRPr="002271FD">
        <w:rPr>
          <w:rFonts w:ascii="Arial" w:hAnsi="Arial" w:cs="Arial"/>
        </w:rPr>
        <w:tab/>
      </w:r>
      <w:r w:rsidR="00933186" w:rsidRPr="002271FD">
        <w:rPr>
          <w:rFonts w:ascii="Arial" w:hAnsi="Arial" w:cs="Arial"/>
        </w:rPr>
        <w:t xml:space="preserve">Prazo de validade da proposta: não inferior a </w:t>
      </w:r>
      <w:r w:rsidR="001B1E94" w:rsidRPr="002271FD">
        <w:rPr>
          <w:rFonts w:ascii="Arial" w:hAnsi="Arial" w:cs="Arial"/>
        </w:rPr>
        <w:t>9</w:t>
      </w:r>
      <w:r w:rsidR="00933186" w:rsidRPr="002271FD">
        <w:rPr>
          <w:rFonts w:ascii="Arial" w:hAnsi="Arial" w:cs="Arial"/>
        </w:rPr>
        <w:t>0 (</w:t>
      </w:r>
      <w:r w:rsidR="001B1E94" w:rsidRPr="002271FD">
        <w:rPr>
          <w:rFonts w:ascii="Arial" w:hAnsi="Arial" w:cs="Arial"/>
        </w:rPr>
        <w:t>noventa</w:t>
      </w:r>
      <w:r w:rsidR="00933186" w:rsidRPr="002271FD">
        <w:rPr>
          <w:rFonts w:ascii="Arial" w:hAnsi="Arial" w:cs="Arial"/>
        </w:rPr>
        <w:t>) dias, contados a partir da data limite fixada para recebimento das propostas</w:t>
      </w:r>
      <w:r w:rsidR="00107C62" w:rsidRPr="002271FD">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54A5C6A0"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r>
      <w:r w:rsidR="00544C92">
        <w:rPr>
          <w:rFonts w:ascii="Arial" w:hAnsi="Arial" w:cs="Arial"/>
        </w:rPr>
        <w:t>c</w:t>
      </w:r>
      <w:r w:rsidRPr="00444BBE">
        <w:rPr>
          <w:rFonts w:ascii="Arial" w:hAnsi="Arial" w:cs="Arial"/>
        </w:rPr>
        <w:t>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6"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w:t>
      </w:r>
      <w:r w:rsidR="008B3353" w:rsidRPr="008B3353">
        <w:rPr>
          <w:rFonts w:cs="Arial"/>
        </w:rPr>
        <w:lastRenderedPageBreak/>
        <w:t xml:space="preserve">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6218BEF4"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6B3BA9" w:rsidRPr="00E934E7">
        <w:rPr>
          <w:rFonts w:ascii="Arial" w:hAnsi="Arial" w:cs="Arial"/>
          <w:color w:val="000000" w:themeColor="text1"/>
        </w:rPr>
        <w:t xml:space="preserve"> </w:t>
      </w:r>
      <w:r w:rsidR="00512859" w:rsidRPr="00E934E7">
        <w:rPr>
          <w:rFonts w:ascii="Arial" w:hAnsi="Arial" w:cs="Arial"/>
          <w:color w:val="000000" w:themeColor="text1"/>
        </w:rPr>
        <w:t>conforme itens 5.3</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747478" w:rsidRDefault="00D50F38" w:rsidP="00D50F38">
      <w:pPr>
        <w:widowControl w:val="0"/>
        <w:tabs>
          <w:tab w:val="center" w:pos="1701"/>
        </w:tabs>
        <w:ind w:left="1418" w:hanging="284"/>
        <w:jc w:val="both"/>
        <w:outlineLvl w:val="0"/>
        <w:rPr>
          <w:rFonts w:ascii="Arial" w:hAnsi="Arial" w:cs="Arial"/>
          <w:color w:val="00B0F0"/>
        </w:rPr>
      </w:pPr>
      <w:r>
        <w:rPr>
          <w:rFonts w:ascii="Arial" w:hAnsi="Arial" w:cs="Arial"/>
        </w:rPr>
        <w:t>b</w:t>
      </w:r>
      <w:r w:rsidRPr="002271FD">
        <w:rPr>
          <w:rFonts w:ascii="Arial" w:hAnsi="Arial" w:cs="Arial"/>
        </w:rPr>
        <w:t xml:space="preserve">) </w:t>
      </w:r>
      <w:r w:rsidR="00106D54" w:rsidRPr="002271FD">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2271FD">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7"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2B3C9F" w:rsidRDefault="00422E87" w:rsidP="00A55C8F">
      <w:pPr>
        <w:widowControl w:val="0"/>
        <w:tabs>
          <w:tab w:val="center" w:pos="851"/>
        </w:tabs>
        <w:ind w:left="993" w:hanging="993"/>
        <w:jc w:val="both"/>
        <w:rPr>
          <w:rFonts w:ascii="Arial" w:hAnsi="Arial" w:cs="Arial"/>
          <w:color w:val="FF0000"/>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 xml:space="preserve">Poderá ser considerada manifestamente inexequível a proposta cujo valor seja </w:t>
      </w:r>
      <w:r w:rsidR="00761EFE" w:rsidRPr="002B3C9F">
        <w:rPr>
          <w:rFonts w:ascii="Arial" w:hAnsi="Arial" w:cs="Arial"/>
        </w:rPr>
        <w:t xml:space="preserve">inferior a 70% </w:t>
      </w:r>
      <w:r w:rsidR="00761EFE" w:rsidRPr="00761EFE">
        <w:rPr>
          <w:rFonts w:ascii="Arial" w:hAnsi="Arial" w:cs="Arial"/>
        </w:rPr>
        <w:t>(setenta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Pr="00117D5E" w:rsidRDefault="00440FD2" w:rsidP="00B22254">
      <w:pPr>
        <w:widowControl w:val="0"/>
        <w:jc w:val="both"/>
        <w:outlineLvl w:val="0"/>
        <w:rPr>
          <w:rFonts w:ascii="Arial" w:hAnsi="Arial" w:cs="Arial"/>
          <w:bCs/>
          <w:iCs/>
        </w:rPr>
      </w:pPr>
    </w:p>
    <w:p w14:paraId="1CFFB17A" w14:textId="78BCB76C" w:rsidR="0057678E" w:rsidRDefault="007F0165" w:rsidP="0057678E">
      <w:pPr>
        <w:widowControl w:val="0"/>
        <w:tabs>
          <w:tab w:val="center" w:pos="1418"/>
        </w:tabs>
        <w:ind w:left="993" w:hanging="993"/>
        <w:jc w:val="both"/>
        <w:outlineLvl w:val="0"/>
        <w:rPr>
          <w:rFonts w:ascii="Arial" w:hAnsi="Arial" w:cs="Arial"/>
        </w:rPr>
      </w:pPr>
      <w:bookmarkStart w:id="24" w:name="_Hlk121759665"/>
      <w:r w:rsidRPr="00117D5E">
        <w:rPr>
          <w:rFonts w:ascii="Arial" w:hAnsi="Arial" w:cs="Arial"/>
        </w:rPr>
        <w:t>6.5.5.1</w:t>
      </w:r>
      <w:r w:rsidRPr="00117D5E">
        <w:rPr>
          <w:rFonts w:ascii="Arial" w:hAnsi="Arial" w:cs="Arial"/>
        </w:rPr>
        <w:tab/>
        <w:t xml:space="preserve">Transcorrida a etapa de lances e negociação, será considerado excessivo o preço </w:t>
      </w:r>
      <w:r w:rsidR="00D10FB0" w:rsidRPr="00117D5E">
        <w:rPr>
          <w:rFonts w:ascii="Arial" w:hAnsi="Arial" w:cs="Arial"/>
        </w:rPr>
        <w:t>global</w:t>
      </w:r>
      <w:r w:rsidR="003B59C8">
        <w:rPr>
          <w:rFonts w:ascii="Arial" w:hAnsi="Arial" w:cs="Arial"/>
        </w:rPr>
        <w:t>, mensal(is)</w:t>
      </w:r>
      <w:r w:rsidRPr="00117D5E">
        <w:rPr>
          <w:rFonts w:ascii="Arial" w:hAnsi="Arial" w:cs="Arial"/>
        </w:rPr>
        <w:t xml:space="preserve"> e unitário(s), que se apresentem superior ao máximo admitido pela CAIXA, </w:t>
      </w:r>
      <w:r w:rsidR="00DB6233" w:rsidRPr="00117D5E">
        <w:rPr>
          <w:rFonts w:ascii="Arial" w:hAnsi="Arial" w:cs="Arial"/>
        </w:rPr>
        <w:t>conforme a estimativa de custos</w:t>
      </w:r>
      <w:r w:rsidR="00571CEE">
        <w:rPr>
          <w:rFonts w:ascii="Arial" w:hAnsi="Arial" w:cs="Arial"/>
        </w:rPr>
        <w:t xml:space="preserve"> </w:t>
      </w:r>
      <w:r w:rsidR="00272818">
        <w:rPr>
          <w:rFonts w:ascii="Arial" w:hAnsi="Arial" w:cs="Arial"/>
        </w:rPr>
        <w:t>constante na Estimativa CAIXA (Anex</w:t>
      </w:r>
      <w:r w:rsidR="00272818" w:rsidRPr="0057678E">
        <w:rPr>
          <w:rFonts w:ascii="Arial" w:hAnsi="Arial" w:cs="Arial"/>
        </w:rPr>
        <w:t>o XIII</w:t>
      </w:r>
      <w:proofErr w:type="gramStart"/>
      <w:r w:rsidR="00272818" w:rsidRPr="0057678E">
        <w:rPr>
          <w:rFonts w:ascii="Arial" w:hAnsi="Arial" w:cs="Arial"/>
        </w:rPr>
        <w:t>)</w:t>
      </w:r>
      <w:r w:rsidR="0057678E" w:rsidRPr="0057678E">
        <w:rPr>
          <w:rFonts w:ascii="Arial" w:hAnsi="Arial" w:cs="Arial"/>
        </w:rPr>
        <w:t xml:space="preserve"> ,</w:t>
      </w:r>
      <w:proofErr w:type="gramEnd"/>
      <w:r w:rsidR="0057678E" w:rsidRPr="0057678E">
        <w:rPr>
          <w:rFonts w:ascii="Arial" w:hAnsi="Arial" w:cs="Arial"/>
        </w:rPr>
        <w:t xml:space="preserve"> disponibilizada juntamente com o edital.</w:t>
      </w:r>
    </w:p>
    <w:p w14:paraId="6523BE42" w14:textId="77777777" w:rsidR="0057678E" w:rsidRDefault="0057678E" w:rsidP="0057678E">
      <w:pPr>
        <w:widowControl w:val="0"/>
        <w:tabs>
          <w:tab w:val="center" w:pos="1418"/>
        </w:tabs>
        <w:ind w:left="993" w:hanging="993"/>
        <w:jc w:val="both"/>
        <w:outlineLvl w:val="0"/>
        <w:rPr>
          <w:rFonts w:ascii="Arial" w:hAnsi="Arial" w:cs="Arial"/>
        </w:rPr>
      </w:pPr>
    </w:p>
    <w:p w14:paraId="689EC438" w14:textId="2746E935"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w:t>
      </w:r>
      <w:proofErr w:type="gramStart"/>
      <w:r w:rsidRPr="00444BBE">
        <w:rPr>
          <w:rFonts w:ascii="Arial" w:hAnsi="Arial" w:cs="Arial"/>
        </w:rPr>
        <w:t xml:space="preserve">preços </w:t>
      </w:r>
      <w:r w:rsidR="00D10FB0">
        <w:rPr>
          <w:rFonts w:ascii="Arial" w:hAnsi="Arial" w:cs="Arial"/>
        </w:rPr>
        <w:t>global</w:t>
      </w:r>
      <w:proofErr w:type="gramEnd"/>
      <w:r w:rsidR="002A7E78">
        <w:rPr>
          <w:rFonts w:ascii="Arial" w:hAnsi="Arial" w:cs="Arial"/>
        </w:rPr>
        <w:t>, mensal(is)</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4"/>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6F2A4B06"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w:t>
      </w:r>
      <w:r w:rsidRPr="00A53BC7">
        <w:rPr>
          <w:rFonts w:ascii="Arial" w:hAnsi="Arial" w:cs="Arial"/>
        </w:rPr>
        <w:t>na p</w:t>
      </w:r>
      <w:r w:rsidR="00A53BC7">
        <w:rPr>
          <w:rFonts w:ascii="Arial" w:hAnsi="Arial" w:cs="Arial"/>
        </w:rPr>
        <w:t>roposta comercial</w:t>
      </w:r>
      <w:r w:rsidRPr="00A53BC7">
        <w:rPr>
          <w:rFonts w:ascii="Arial" w:hAnsi="Arial" w:cs="Arial"/>
        </w:rPr>
        <w:t xml:space="preserve"> cotação </w:t>
      </w:r>
      <w:r w:rsidRPr="008C39EA">
        <w:rPr>
          <w:rFonts w:ascii="Arial" w:hAnsi="Arial" w:cs="Arial"/>
        </w:rPr>
        <w:t>de itens em desacordo com as condições estabelecidas no item 5.3 e subitens</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448D1400"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Pr="008C39EA">
        <w:rPr>
          <w:rFonts w:ascii="Arial" w:hAnsi="Arial" w:cs="Arial"/>
        </w:rPr>
        <w:t>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1C1D9FAA"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w:t>
      </w:r>
      <w:r w:rsidR="00A53BC7" w:rsidRPr="00A53BC7">
        <w:rPr>
          <w:rFonts w:ascii="Arial" w:hAnsi="Arial" w:cs="Arial"/>
        </w:rPr>
        <w:t>proposta comercial</w:t>
      </w:r>
      <w:r w:rsidR="007E379D" w:rsidRPr="009E4881">
        <w:rPr>
          <w:rFonts w:ascii="Arial" w:hAnsi="Arial" w:cs="Arial"/>
          <w:color w:val="C45911" w:themeColor="accent2" w:themeShade="BF"/>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5"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5"/>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D5D7D" w:rsidRDefault="00572F07" w:rsidP="00292CB2">
      <w:pPr>
        <w:widowControl w:val="0"/>
        <w:numPr>
          <w:ilvl w:val="0"/>
          <w:numId w:val="10"/>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8"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w:t>
      </w:r>
      <w:r w:rsidR="00577BB3" w:rsidRPr="00577BB3">
        <w:rPr>
          <w:rFonts w:ascii="Arial" w:hAnsi="Arial" w:cs="Arial"/>
        </w:rPr>
        <w:lastRenderedPageBreak/>
        <w:t xml:space="preserve">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404CFD33"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944421">
        <w:rPr>
          <w:rFonts w:ascii="Arial" w:hAnsi="Arial" w:cs="Arial"/>
        </w:rPr>
        <w:t>1</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 xml:space="preserve">inutos da </w:t>
      </w:r>
      <w:r w:rsidR="00174BFF" w:rsidRPr="00444BBE">
        <w:rPr>
          <w:rFonts w:ascii="Arial" w:hAnsi="Arial" w:cs="Arial"/>
        </w:rPr>
        <w:lastRenderedPageBreak/>
        <w:t>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0F577709"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944421">
        <w:rPr>
          <w:rFonts w:ascii="Arial" w:hAnsi="Arial" w:cs="Arial"/>
        </w:rPr>
        <w:t>1</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0A2BDA76" w14:textId="77777777" w:rsidR="003220B2" w:rsidRDefault="003220B2" w:rsidP="00A55C8F">
      <w:pPr>
        <w:widowControl w:val="0"/>
        <w:ind w:left="993" w:hanging="993"/>
        <w:jc w:val="both"/>
        <w:rPr>
          <w:rFonts w:ascii="Arial" w:hAnsi="Arial" w:cs="Arial"/>
        </w:rPr>
      </w:pPr>
    </w:p>
    <w:p w14:paraId="6AC50347" w14:textId="435E2474"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29"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5EC141E5"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w:t>
      </w:r>
      <w:r w:rsidRPr="00444BBE">
        <w:rPr>
          <w:rFonts w:ascii="Arial" w:hAnsi="Arial" w:cs="Arial"/>
        </w:rPr>
        <w:lastRenderedPageBreak/>
        <w:t>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0"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r w:rsidR="00D97604" w:rsidRPr="00444BBE">
        <w:rPr>
          <w:rFonts w:ascii="Arial" w:hAnsi="Arial" w:cs="Arial"/>
          <w:i/>
        </w:rPr>
        <w:t>on line’</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lastRenderedPageBreak/>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6"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1"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6"/>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lastRenderedPageBreak/>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Default="00D057FF" w:rsidP="00D057FF">
      <w:pPr>
        <w:keepNext/>
        <w:widowControl w:val="0"/>
        <w:ind w:left="993" w:hanging="993"/>
        <w:jc w:val="both"/>
        <w:rPr>
          <w:rFonts w:ascii="Arial" w:hAnsi="Arial" w:cs="Arial"/>
        </w:rPr>
      </w:pPr>
    </w:p>
    <w:p w14:paraId="6CD6849C" w14:textId="34094AC9" w:rsidR="00D057FF" w:rsidRDefault="00D057FF" w:rsidP="004A610C">
      <w:pPr>
        <w:tabs>
          <w:tab w:val="left" w:pos="993"/>
        </w:tabs>
        <w:ind w:left="993" w:hanging="993"/>
        <w:jc w:val="both"/>
        <w:rPr>
          <w:rFonts w:ascii="Arial" w:hAnsi="Arial" w:cs="Arial"/>
          <w:color w:val="000000"/>
        </w:rPr>
      </w:pPr>
      <w:bookmarkStart w:id="27" w:name="_Hlk101176350"/>
      <w:r w:rsidRPr="006F7BD5">
        <w:rPr>
          <w:rFonts w:ascii="Arial" w:hAnsi="Arial" w:cs="Arial"/>
        </w:rPr>
        <w:t>8.5.3</w:t>
      </w:r>
      <w:r w:rsidRPr="006F7BD5">
        <w:rPr>
          <w:rFonts w:ascii="Arial" w:hAnsi="Arial" w:cs="Arial"/>
        </w:rPr>
        <w:tab/>
      </w:r>
      <w:r w:rsidR="004A610C" w:rsidRPr="006F7BD5">
        <w:rPr>
          <w:rFonts w:ascii="Arial" w:hAnsi="Arial" w:cs="Arial"/>
        </w:rPr>
        <w:t xml:space="preserve">A empresa que apresentar resultado </w:t>
      </w:r>
      <w:r w:rsidR="004A610C" w:rsidRPr="006F7BD5">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8" w:name="OLE_LINK157"/>
      <w:bookmarkStart w:id="29" w:name="_Hlk16011049"/>
      <w:r w:rsidR="004A610C" w:rsidRPr="006F7BD5">
        <w:rPr>
          <w:rFonts w:ascii="Arial" w:hAnsi="Arial" w:cs="Arial"/>
          <w:color w:val="000000"/>
        </w:rPr>
        <w:t xml:space="preserve">R$ </w:t>
      </w:r>
      <w:r w:rsidR="005472AA" w:rsidRPr="006F7BD5">
        <w:rPr>
          <w:rFonts w:ascii="Arial" w:hAnsi="Arial" w:cs="Arial"/>
          <w:color w:val="000000"/>
        </w:rPr>
        <w:fldChar w:fldCharType="begin"/>
      </w:r>
      <w:r w:rsidR="005472AA" w:rsidRPr="006F7BD5">
        <w:rPr>
          <w:rFonts w:ascii="Arial" w:hAnsi="Arial" w:cs="Arial"/>
          <w:color w:val="000000"/>
        </w:rPr>
        <w:instrText xml:space="preserve"> MERGEFIELD Patrimônio_Líq </w:instrText>
      </w:r>
      <w:r w:rsidR="005472AA" w:rsidRPr="006F7BD5">
        <w:rPr>
          <w:rFonts w:ascii="Arial" w:hAnsi="Arial" w:cs="Arial"/>
          <w:color w:val="000000"/>
        </w:rPr>
        <w:fldChar w:fldCharType="separate"/>
      </w:r>
      <w:r w:rsidR="005E357D" w:rsidRPr="00885330">
        <w:rPr>
          <w:rFonts w:ascii="Arial" w:hAnsi="Arial" w:cs="Arial"/>
          <w:noProof/>
          <w:color w:val="000000"/>
        </w:rPr>
        <w:t>120.000,00</w:t>
      </w:r>
      <w:r w:rsidR="005472AA" w:rsidRPr="006F7BD5">
        <w:rPr>
          <w:rFonts w:ascii="Arial" w:hAnsi="Arial" w:cs="Arial"/>
          <w:color w:val="000000"/>
        </w:rPr>
        <w:fldChar w:fldCharType="end"/>
      </w:r>
      <w:r w:rsidR="004A610C" w:rsidRPr="006F7BD5">
        <w:rPr>
          <w:rFonts w:ascii="Arial" w:hAnsi="Arial" w:cs="Arial"/>
          <w:color w:val="000000"/>
        </w:rPr>
        <w:t xml:space="preserve"> (</w:t>
      </w:r>
      <w:bookmarkEnd w:id="28"/>
      <w:bookmarkEnd w:id="29"/>
      <w:r w:rsidR="005472AA" w:rsidRPr="006F7BD5">
        <w:rPr>
          <w:rFonts w:ascii="Arial" w:hAnsi="Arial" w:cs="Arial"/>
          <w:color w:val="000000"/>
        </w:rPr>
        <w:fldChar w:fldCharType="begin"/>
      </w:r>
      <w:r w:rsidR="005472AA" w:rsidRPr="006F7BD5">
        <w:rPr>
          <w:rFonts w:ascii="Arial" w:hAnsi="Arial" w:cs="Arial"/>
          <w:color w:val="000000"/>
        </w:rPr>
        <w:instrText xml:space="preserve"> MERGEFIELD Patrimônio_Líquido_Extenso </w:instrText>
      </w:r>
      <w:r w:rsidR="005472AA" w:rsidRPr="006F7BD5">
        <w:rPr>
          <w:rFonts w:ascii="Arial" w:hAnsi="Arial" w:cs="Arial"/>
          <w:color w:val="000000"/>
        </w:rPr>
        <w:fldChar w:fldCharType="separate"/>
      </w:r>
      <w:r w:rsidR="005E357D" w:rsidRPr="00885330">
        <w:rPr>
          <w:rFonts w:ascii="Arial" w:hAnsi="Arial" w:cs="Arial"/>
          <w:noProof/>
          <w:color w:val="000000"/>
        </w:rPr>
        <w:t>cento e vinte mil reais</w:t>
      </w:r>
      <w:r w:rsidR="005472AA" w:rsidRPr="006F7BD5">
        <w:rPr>
          <w:rFonts w:ascii="Arial" w:hAnsi="Arial" w:cs="Arial"/>
          <w:color w:val="000000"/>
        </w:rPr>
        <w:fldChar w:fldCharType="end"/>
      </w:r>
      <w:r w:rsidR="004A610C" w:rsidRPr="006F7BD5">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7"/>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256458B8" w14:textId="77777777" w:rsidR="004E3A95" w:rsidRPr="00444BBE" w:rsidRDefault="004E3A95"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0"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0"/>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1"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1"/>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125BDF3A" w:rsidR="00C47166" w:rsidRPr="006F7BD5" w:rsidRDefault="00C47166" w:rsidP="00A55C8F">
      <w:pPr>
        <w:widowControl w:val="0"/>
        <w:tabs>
          <w:tab w:val="left" w:pos="993"/>
        </w:tabs>
        <w:ind w:left="993" w:hanging="993"/>
        <w:jc w:val="both"/>
        <w:rPr>
          <w:rFonts w:ascii="Arial" w:hAnsi="Arial" w:cs="Arial"/>
          <w:b/>
          <w:bCs/>
        </w:rPr>
      </w:pPr>
      <w:r w:rsidRPr="006F7BD5">
        <w:rPr>
          <w:rFonts w:ascii="Arial" w:hAnsi="Arial" w:cs="Arial"/>
        </w:rPr>
        <w:t>8.6.1</w:t>
      </w:r>
      <w:r w:rsidRPr="006F7BD5">
        <w:rPr>
          <w:rFonts w:ascii="Arial" w:hAnsi="Arial" w:cs="Arial"/>
        </w:rPr>
        <w:tab/>
      </w:r>
      <w:r w:rsidR="00476779" w:rsidRPr="006F7BD5">
        <w:rPr>
          <w:rFonts w:ascii="Arial" w:hAnsi="Arial" w:cs="Arial"/>
          <w:b/>
          <w:bCs/>
        </w:rPr>
        <w:t>CAPACIDADE TÉCNICA OPERACIONAL</w:t>
      </w:r>
    </w:p>
    <w:p w14:paraId="7EC6F5BA" w14:textId="77777777" w:rsidR="00476779" w:rsidRPr="006F7BD5" w:rsidRDefault="00476779" w:rsidP="00A55C8F">
      <w:pPr>
        <w:widowControl w:val="0"/>
        <w:tabs>
          <w:tab w:val="left" w:pos="993"/>
        </w:tabs>
        <w:ind w:left="993" w:hanging="993"/>
        <w:jc w:val="both"/>
        <w:rPr>
          <w:rFonts w:ascii="Arial" w:hAnsi="Arial" w:cs="Arial"/>
          <w:b/>
          <w:bCs/>
        </w:rPr>
      </w:pPr>
    </w:p>
    <w:p w14:paraId="1968FC63" w14:textId="4D5443DB" w:rsidR="00DE3942" w:rsidRPr="006F7BD5" w:rsidRDefault="00476779" w:rsidP="00DE3942">
      <w:pPr>
        <w:widowControl w:val="0"/>
        <w:tabs>
          <w:tab w:val="left" w:pos="993"/>
        </w:tabs>
        <w:ind w:left="993" w:hanging="993"/>
        <w:jc w:val="both"/>
        <w:rPr>
          <w:rFonts w:ascii="Arial" w:hAnsi="Arial" w:cs="Arial"/>
        </w:rPr>
      </w:pPr>
      <w:r w:rsidRPr="006F7BD5">
        <w:rPr>
          <w:rFonts w:ascii="Arial" w:hAnsi="Arial" w:cs="Arial"/>
        </w:rPr>
        <w:t>8.6.1.1</w:t>
      </w:r>
      <w:r w:rsidRPr="006F7BD5">
        <w:rPr>
          <w:rFonts w:ascii="Arial" w:hAnsi="Arial" w:cs="Arial"/>
        </w:rPr>
        <w:tab/>
      </w:r>
      <w:r w:rsidR="00DE3942" w:rsidRPr="006F7BD5">
        <w:rPr>
          <w:rFonts w:ascii="Arial" w:hAnsi="Arial" w:cs="Arial"/>
        </w:rPr>
        <w:t>Registro ou prova de inscrição da pessoa jurídica licitante no CREA, dentro do seu prazo de validade, onde constem os seus responsáveis técnicos;</w:t>
      </w:r>
    </w:p>
    <w:p w14:paraId="0666C546" w14:textId="77777777" w:rsidR="00DE3942" w:rsidRPr="006F7BD5" w:rsidRDefault="00DE3942" w:rsidP="00DE3942">
      <w:pPr>
        <w:widowControl w:val="0"/>
        <w:tabs>
          <w:tab w:val="left" w:pos="993"/>
        </w:tabs>
        <w:ind w:left="993" w:hanging="993"/>
        <w:jc w:val="both"/>
        <w:rPr>
          <w:rFonts w:ascii="Arial" w:hAnsi="Arial" w:cs="Arial"/>
        </w:rPr>
      </w:pPr>
    </w:p>
    <w:p w14:paraId="76371F84" w14:textId="390D6198" w:rsidR="00117D5E" w:rsidRPr="006F7BD5" w:rsidRDefault="00531C4F" w:rsidP="00531C4F">
      <w:pPr>
        <w:pStyle w:val="PargrafodaLista"/>
        <w:autoSpaceDE w:val="0"/>
        <w:snapToGrid w:val="0"/>
        <w:ind w:left="993" w:hanging="993"/>
        <w:contextualSpacing/>
        <w:jc w:val="both"/>
        <w:rPr>
          <w:rFonts w:ascii="Arial" w:hAnsi="Arial" w:cs="Arial"/>
        </w:rPr>
      </w:pPr>
      <w:r w:rsidRPr="006F7BD5">
        <w:rPr>
          <w:rFonts w:ascii="Arial" w:hAnsi="Arial" w:cs="Arial"/>
        </w:rPr>
        <w:t>8.6.1.</w:t>
      </w:r>
      <w:r w:rsidR="0051524A" w:rsidRPr="006F7BD5">
        <w:rPr>
          <w:rFonts w:ascii="Arial" w:hAnsi="Arial" w:cs="Arial"/>
        </w:rPr>
        <w:t>1.2</w:t>
      </w:r>
      <w:r w:rsidRPr="006F7BD5">
        <w:rPr>
          <w:rFonts w:ascii="Arial" w:hAnsi="Arial" w:cs="Arial"/>
        </w:rPr>
        <w:tab/>
      </w:r>
      <w:r w:rsidR="00117D5E" w:rsidRPr="006F7BD5">
        <w:rPr>
          <w:rFonts w:ascii="Arial" w:hAnsi="Arial" w:cs="Arial"/>
        </w:rPr>
        <w:t>No caso da licitante que apresente registro em CREA de fora do Estado</w:t>
      </w:r>
      <w:r w:rsidRPr="006F7BD5">
        <w:rPr>
          <w:rFonts w:ascii="Arial" w:hAnsi="Arial" w:cs="Arial"/>
        </w:rPr>
        <w:t xml:space="preserve"> </w:t>
      </w:r>
      <w:r w:rsidR="00117D5E" w:rsidRPr="006F7BD5">
        <w:rPr>
          <w:rFonts w:ascii="Arial" w:hAnsi="Arial" w:cs="Arial"/>
        </w:rPr>
        <w:t>de São Paulo, caso venha a ser consagrada vencedora do certame,</w:t>
      </w:r>
      <w:r w:rsidRPr="006F7BD5">
        <w:rPr>
          <w:rFonts w:ascii="Arial" w:hAnsi="Arial" w:cs="Arial"/>
        </w:rPr>
        <w:t xml:space="preserve"> </w:t>
      </w:r>
      <w:r w:rsidR="00117D5E" w:rsidRPr="006F7BD5">
        <w:rPr>
          <w:rFonts w:ascii="Arial" w:hAnsi="Arial" w:cs="Arial"/>
        </w:rPr>
        <w:t>deverá, em até 5 (cinco) dias corridos da assinatura do contrato,</w:t>
      </w:r>
      <w:r w:rsidRPr="006F7BD5">
        <w:rPr>
          <w:rFonts w:ascii="Arial" w:hAnsi="Arial" w:cs="Arial"/>
        </w:rPr>
        <w:t xml:space="preserve"> </w:t>
      </w:r>
      <w:r w:rsidR="00117D5E" w:rsidRPr="006F7BD5">
        <w:rPr>
          <w:rFonts w:ascii="Arial" w:hAnsi="Arial" w:cs="Arial"/>
        </w:rPr>
        <w:t>apresentar visto emitido pelo CREA/SP para atuação no Estado de São</w:t>
      </w:r>
      <w:r w:rsidRPr="006F7BD5">
        <w:rPr>
          <w:rFonts w:ascii="Arial" w:hAnsi="Arial" w:cs="Arial"/>
        </w:rPr>
        <w:t xml:space="preserve"> </w:t>
      </w:r>
      <w:r w:rsidR="00117D5E" w:rsidRPr="006F7BD5">
        <w:rPr>
          <w:rFonts w:ascii="Arial" w:hAnsi="Arial" w:cs="Arial"/>
        </w:rPr>
        <w:t>Paulo.</w:t>
      </w:r>
    </w:p>
    <w:p w14:paraId="6CE93039" w14:textId="77777777" w:rsidR="00117D5E" w:rsidRPr="006F7BD5" w:rsidRDefault="00117D5E" w:rsidP="00531C4F">
      <w:pPr>
        <w:pStyle w:val="PargrafodaLista"/>
        <w:autoSpaceDE w:val="0"/>
        <w:snapToGrid w:val="0"/>
        <w:ind w:left="993" w:hanging="993"/>
        <w:contextualSpacing/>
        <w:jc w:val="both"/>
        <w:rPr>
          <w:rFonts w:ascii="Arial" w:hAnsi="Arial" w:cs="Arial"/>
        </w:rPr>
      </w:pPr>
    </w:p>
    <w:p w14:paraId="6AFB0A37" w14:textId="732145B0" w:rsidR="00117D5E" w:rsidRPr="006F7BD5" w:rsidRDefault="00117D5E" w:rsidP="00531C4F">
      <w:pPr>
        <w:pStyle w:val="PargrafodaLista"/>
        <w:autoSpaceDE w:val="0"/>
        <w:snapToGrid w:val="0"/>
        <w:ind w:left="993" w:hanging="993"/>
        <w:contextualSpacing/>
        <w:jc w:val="both"/>
        <w:rPr>
          <w:rFonts w:ascii="Arial" w:hAnsi="Arial" w:cs="Arial"/>
        </w:rPr>
      </w:pPr>
      <w:r w:rsidRPr="006F7BD5">
        <w:rPr>
          <w:rFonts w:ascii="Arial" w:hAnsi="Arial" w:cs="Arial"/>
        </w:rPr>
        <w:t>8.6.1.</w:t>
      </w:r>
      <w:r w:rsidR="0051524A" w:rsidRPr="006F7BD5">
        <w:rPr>
          <w:rFonts w:ascii="Arial" w:hAnsi="Arial" w:cs="Arial"/>
        </w:rPr>
        <w:t>2</w:t>
      </w:r>
      <w:r w:rsidRPr="006F7BD5">
        <w:rPr>
          <w:rFonts w:ascii="Arial" w:hAnsi="Arial" w:cs="Arial"/>
        </w:rPr>
        <w:t xml:space="preserve"> </w:t>
      </w:r>
      <w:r w:rsidR="00531C4F" w:rsidRPr="006F7BD5">
        <w:rPr>
          <w:rFonts w:ascii="Arial" w:hAnsi="Arial" w:cs="Arial"/>
        </w:rPr>
        <w:tab/>
      </w:r>
      <w:r w:rsidRPr="006F7BD5">
        <w:rPr>
          <w:rFonts w:ascii="Arial" w:hAnsi="Arial" w:cs="Arial"/>
        </w:rPr>
        <w:t>Apresentação de atestado(s) / certidão(ões) / declaração(ões)</w:t>
      </w:r>
      <w:r w:rsidR="00531C4F" w:rsidRPr="006F7BD5">
        <w:rPr>
          <w:rFonts w:ascii="Arial" w:hAnsi="Arial" w:cs="Arial"/>
        </w:rPr>
        <w:t xml:space="preserve"> </w:t>
      </w:r>
      <w:r w:rsidRPr="006F7BD5">
        <w:rPr>
          <w:rFonts w:ascii="Arial" w:hAnsi="Arial" w:cs="Arial"/>
        </w:rPr>
        <w:t>fornecido(s) por pessoa(s) jurídica(s) de direito público ou privado,</w:t>
      </w:r>
      <w:r w:rsidR="00531C4F" w:rsidRPr="006F7BD5">
        <w:rPr>
          <w:rFonts w:ascii="Arial" w:hAnsi="Arial" w:cs="Arial"/>
        </w:rPr>
        <w:t xml:space="preserve"> </w:t>
      </w:r>
      <w:r w:rsidRPr="006F7BD5">
        <w:rPr>
          <w:rFonts w:ascii="Arial" w:hAnsi="Arial" w:cs="Arial"/>
        </w:rPr>
        <w:t>comprovando ter o licitante desempenhado, de forma satisfatória,</w:t>
      </w:r>
      <w:r w:rsidR="00531C4F" w:rsidRPr="006F7BD5">
        <w:rPr>
          <w:rFonts w:ascii="Arial" w:hAnsi="Arial" w:cs="Arial"/>
        </w:rPr>
        <w:t xml:space="preserve"> </w:t>
      </w:r>
      <w:r w:rsidRPr="006F7BD5">
        <w:rPr>
          <w:rFonts w:ascii="Arial" w:hAnsi="Arial" w:cs="Arial"/>
        </w:rPr>
        <w:t>atividade pertinente e compatível em características, quantidades e</w:t>
      </w:r>
      <w:r w:rsidR="00531C4F" w:rsidRPr="006F7BD5">
        <w:rPr>
          <w:rFonts w:ascii="Arial" w:hAnsi="Arial" w:cs="Arial"/>
        </w:rPr>
        <w:t xml:space="preserve"> </w:t>
      </w:r>
      <w:r w:rsidRPr="006F7BD5">
        <w:rPr>
          <w:rFonts w:ascii="Arial" w:hAnsi="Arial" w:cs="Arial"/>
        </w:rPr>
        <w:t>prazos com o objeto desta licitação.</w:t>
      </w:r>
    </w:p>
    <w:p w14:paraId="2E3D5993" w14:textId="77777777" w:rsidR="00117D5E" w:rsidRPr="006F7BD5" w:rsidRDefault="00117D5E" w:rsidP="00531C4F">
      <w:pPr>
        <w:pStyle w:val="PargrafodaLista"/>
        <w:autoSpaceDE w:val="0"/>
        <w:snapToGrid w:val="0"/>
        <w:ind w:left="993" w:hanging="993"/>
        <w:contextualSpacing/>
        <w:jc w:val="both"/>
        <w:rPr>
          <w:rFonts w:ascii="Arial" w:hAnsi="Arial" w:cs="Arial"/>
        </w:rPr>
      </w:pPr>
    </w:p>
    <w:p w14:paraId="31C33271" w14:textId="4C8EB0EA" w:rsidR="000446B7" w:rsidRPr="006F7BD5" w:rsidRDefault="00DE3942" w:rsidP="00DE3942">
      <w:pPr>
        <w:widowControl w:val="0"/>
        <w:tabs>
          <w:tab w:val="left" w:pos="993"/>
        </w:tabs>
        <w:ind w:left="993" w:hanging="993"/>
        <w:jc w:val="both"/>
        <w:rPr>
          <w:rFonts w:ascii="Arial" w:hAnsi="Arial" w:cs="Arial"/>
        </w:rPr>
      </w:pPr>
      <w:r w:rsidRPr="006F7BD5">
        <w:rPr>
          <w:rFonts w:ascii="Arial" w:hAnsi="Arial" w:cs="Arial"/>
        </w:rPr>
        <w:t>8.6.1.</w:t>
      </w:r>
      <w:r w:rsidR="0051524A" w:rsidRPr="006F7BD5">
        <w:rPr>
          <w:rFonts w:ascii="Arial" w:hAnsi="Arial" w:cs="Arial"/>
        </w:rPr>
        <w:t>3</w:t>
      </w:r>
      <w:r w:rsidR="000446B7" w:rsidRPr="006F7BD5">
        <w:rPr>
          <w:rFonts w:ascii="Arial" w:hAnsi="Arial" w:cs="Arial"/>
        </w:rPr>
        <w:tab/>
      </w:r>
      <w:r w:rsidRPr="006F7BD5">
        <w:rPr>
          <w:rFonts w:ascii="Arial" w:hAnsi="Arial" w:cs="Arial"/>
        </w:rPr>
        <w:t>Para fins de compatibilidade será(ão) considerado(s) o(s) atestado(s) / certidão(ões) /declaração(ões) que comprove(m)</w:t>
      </w:r>
      <w:r w:rsidR="00E620DE" w:rsidRPr="006F7BD5">
        <w:rPr>
          <w:rFonts w:ascii="Arial" w:hAnsi="Arial" w:cs="Arial"/>
        </w:rPr>
        <w:t xml:space="preserve"> a locação de usina geradora (sistema de geração a diesel) com potência total, em regime de </w:t>
      </w:r>
      <w:proofErr w:type="gramStart"/>
      <w:r w:rsidR="00E620DE" w:rsidRPr="006F7BD5">
        <w:rPr>
          <w:rFonts w:ascii="Arial" w:hAnsi="Arial" w:cs="Arial"/>
        </w:rPr>
        <w:t>standby</w:t>
      </w:r>
      <w:proofErr w:type="gramEnd"/>
      <w:r w:rsidR="00E620DE" w:rsidRPr="006F7BD5">
        <w:rPr>
          <w:rFonts w:ascii="Arial" w:hAnsi="Arial" w:cs="Arial"/>
        </w:rPr>
        <w:t>, de 1000 kVA, por um período de seis meses.</w:t>
      </w:r>
    </w:p>
    <w:p w14:paraId="33966E34" w14:textId="77777777" w:rsidR="00E620DE" w:rsidRPr="006F7BD5" w:rsidRDefault="00E620DE" w:rsidP="00DE3942">
      <w:pPr>
        <w:widowControl w:val="0"/>
        <w:tabs>
          <w:tab w:val="left" w:pos="993"/>
        </w:tabs>
        <w:ind w:left="993" w:hanging="993"/>
        <w:jc w:val="both"/>
        <w:rPr>
          <w:rFonts w:ascii="Arial" w:hAnsi="Arial" w:cs="Arial"/>
        </w:rPr>
      </w:pPr>
    </w:p>
    <w:p w14:paraId="6ADC2FA1" w14:textId="581C1866" w:rsidR="00E620DE" w:rsidRPr="006F7BD5" w:rsidRDefault="00E620DE" w:rsidP="00E620DE">
      <w:pPr>
        <w:widowControl w:val="0"/>
        <w:tabs>
          <w:tab w:val="left" w:pos="993"/>
        </w:tabs>
        <w:ind w:left="993" w:hanging="993"/>
        <w:jc w:val="both"/>
        <w:rPr>
          <w:rFonts w:ascii="Arial" w:hAnsi="Arial" w:cs="Arial"/>
        </w:rPr>
      </w:pPr>
      <w:r w:rsidRPr="006F7BD5">
        <w:rPr>
          <w:rFonts w:ascii="Arial" w:hAnsi="Arial" w:cs="Arial"/>
        </w:rPr>
        <w:t>8.6.</w:t>
      </w:r>
      <w:r w:rsidR="00531C4F" w:rsidRPr="006F7BD5">
        <w:rPr>
          <w:rFonts w:ascii="Arial" w:hAnsi="Arial" w:cs="Arial"/>
        </w:rPr>
        <w:t>1</w:t>
      </w:r>
      <w:r w:rsidRPr="006F7BD5">
        <w:rPr>
          <w:rFonts w:ascii="Arial" w:hAnsi="Arial" w:cs="Arial"/>
        </w:rPr>
        <w:t>.</w:t>
      </w:r>
      <w:r w:rsidR="0051524A" w:rsidRPr="006F7BD5">
        <w:rPr>
          <w:rFonts w:ascii="Arial" w:hAnsi="Arial" w:cs="Arial"/>
        </w:rPr>
        <w:t>4</w:t>
      </w:r>
      <w:r w:rsidR="0057368A" w:rsidRPr="006F7BD5">
        <w:rPr>
          <w:rFonts w:ascii="Arial" w:hAnsi="Arial" w:cs="Arial"/>
        </w:rPr>
        <w:tab/>
      </w:r>
      <w:r w:rsidRPr="006F7BD5">
        <w:rPr>
          <w:rFonts w:ascii="Arial" w:hAnsi="Arial" w:cs="Arial"/>
        </w:rPr>
        <w:t>O(s) atestado(s) / certidão(ões) / declaração(ões) devem ser apresentados contendo a identificação do signatário e da pessoa jurídica emitente, indicando as características, quantidades e prazos</w:t>
      </w:r>
      <w:r w:rsidR="0057368A" w:rsidRPr="006F7BD5">
        <w:rPr>
          <w:rFonts w:ascii="Arial" w:hAnsi="Arial" w:cs="Arial"/>
        </w:rPr>
        <w:t xml:space="preserve"> </w:t>
      </w:r>
      <w:r w:rsidRPr="006F7BD5">
        <w:rPr>
          <w:rFonts w:ascii="Arial" w:hAnsi="Arial" w:cs="Arial"/>
        </w:rPr>
        <w:t>das atividades executadas ou em execução pelo licitante.</w:t>
      </w:r>
    </w:p>
    <w:p w14:paraId="5469AEE0" w14:textId="77777777" w:rsidR="0057368A" w:rsidRPr="006F7BD5" w:rsidRDefault="0057368A" w:rsidP="00E620DE">
      <w:pPr>
        <w:widowControl w:val="0"/>
        <w:tabs>
          <w:tab w:val="left" w:pos="993"/>
        </w:tabs>
        <w:ind w:left="993" w:hanging="993"/>
        <w:jc w:val="both"/>
        <w:rPr>
          <w:rFonts w:ascii="Arial" w:hAnsi="Arial" w:cs="Arial"/>
        </w:rPr>
      </w:pPr>
    </w:p>
    <w:p w14:paraId="24F3C25D" w14:textId="78428054" w:rsidR="00E620DE" w:rsidRPr="006F7BD5" w:rsidRDefault="00E620DE" w:rsidP="00E620DE">
      <w:pPr>
        <w:widowControl w:val="0"/>
        <w:tabs>
          <w:tab w:val="left" w:pos="993"/>
        </w:tabs>
        <w:ind w:left="993" w:hanging="993"/>
        <w:jc w:val="both"/>
        <w:rPr>
          <w:rFonts w:ascii="Arial" w:hAnsi="Arial" w:cs="Arial"/>
        </w:rPr>
      </w:pPr>
      <w:r w:rsidRPr="006F7BD5">
        <w:rPr>
          <w:rFonts w:ascii="Arial" w:hAnsi="Arial" w:cs="Arial"/>
        </w:rPr>
        <w:t>8.6.</w:t>
      </w:r>
      <w:r w:rsidR="00531C4F" w:rsidRPr="006F7BD5">
        <w:rPr>
          <w:rFonts w:ascii="Arial" w:hAnsi="Arial" w:cs="Arial"/>
        </w:rPr>
        <w:t>1</w:t>
      </w:r>
      <w:r w:rsidRPr="006F7BD5">
        <w:rPr>
          <w:rFonts w:ascii="Arial" w:hAnsi="Arial" w:cs="Arial"/>
        </w:rPr>
        <w:t>.</w:t>
      </w:r>
      <w:r w:rsidR="0051524A" w:rsidRPr="006F7BD5">
        <w:rPr>
          <w:rFonts w:ascii="Arial" w:hAnsi="Arial" w:cs="Arial"/>
        </w:rPr>
        <w:t>5</w:t>
      </w:r>
      <w:r w:rsidRPr="006F7BD5">
        <w:rPr>
          <w:rFonts w:ascii="Arial" w:hAnsi="Arial" w:cs="Arial"/>
        </w:rPr>
        <w:t xml:space="preserve"> </w:t>
      </w:r>
      <w:r w:rsidR="0057368A" w:rsidRPr="006F7BD5">
        <w:rPr>
          <w:rFonts w:ascii="Arial" w:hAnsi="Arial" w:cs="Arial"/>
        </w:rPr>
        <w:tab/>
      </w:r>
      <w:r w:rsidRPr="006F7BD5">
        <w:rPr>
          <w:rFonts w:ascii="Arial" w:hAnsi="Arial" w:cs="Arial"/>
        </w:rPr>
        <w:t>Não serão aceitos atestados emitidos pela própria licitante a seu favor</w:t>
      </w:r>
      <w:r w:rsidR="0057368A" w:rsidRPr="006F7BD5">
        <w:rPr>
          <w:rFonts w:ascii="Arial" w:hAnsi="Arial" w:cs="Arial"/>
        </w:rPr>
        <w:t xml:space="preserve"> </w:t>
      </w:r>
      <w:r w:rsidRPr="006F7BD5">
        <w:rPr>
          <w:rFonts w:ascii="Arial" w:hAnsi="Arial" w:cs="Arial"/>
        </w:rPr>
        <w:t>ou a favor dos profissionais que compõem ou virão a compor o seu</w:t>
      </w:r>
      <w:r w:rsidR="0057368A" w:rsidRPr="006F7BD5">
        <w:rPr>
          <w:rFonts w:ascii="Arial" w:hAnsi="Arial" w:cs="Arial"/>
        </w:rPr>
        <w:t xml:space="preserve"> </w:t>
      </w:r>
      <w:r w:rsidRPr="006F7BD5">
        <w:rPr>
          <w:rFonts w:ascii="Arial" w:hAnsi="Arial" w:cs="Arial"/>
        </w:rPr>
        <w:t>corpo técnico.</w:t>
      </w:r>
    </w:p>
    <w:p w14:paraId="0C764670" w14:textId="77777777" w:rsidR="0057368A" w:rsidRPr="006F7BD5" w:rsidRDefault="0057368A" w:rsidP="00E620DE">
      <w:pPr>
        <w:widowControl w:val="0"/>
        <w:tabs>
          <w:tab w:val="left" w:pos="993"/>
        </w:tabs>
        <w:ind w:left="993" w:hanging="993"/>
        <w:jc w:val="both"/>
        <w:rPr>
          <w:rFonts w:ascii="Arial" w:hAnsi="Arial" w:cs="Arial"/>
        </w:rPr>
      </w:pPr>
    </w:p>
    <w:p w14:paraId="3E512B8F" w14:textId="439F6BE7" w:rsidR="00E620DE" w:rsidRPr="006F7BD5" w:rsidRDefault="00E620DE" w:rsidP="00E620DE">
      <w:pPr>
        <w:widowControl w:val="0"/>
        <w:tabs>
          <w:tab w:val="left" w:pos="993"/>
        </w:tabs>
        <w:ind w:left="993" w:hanging="993"/>
        <w:jc w:val="both"/>
        <w:rPr>
          <w:rFonts w:ascii="Arial" w:hAnsi="Arial" w:cs="Arial"/>
        </w:rPr>
      </w:pPr>
      <w:r w:rsidRPr="006F7BD5">
        <w:rPr>
          <w:rFonts w:ascii="Arial" w:hAnsi="Arial" w:cs="Arial"/>
        </w:rPr>
        <w:t>8.6.</w:t>
      </w:r>
      <w:r w:rsidR="00531C4F" w:rsidRPr="006F7BD5">
        <w:rPr>
          <w:rFonts w:ascii="Arial" w:hAnsi="Arial" w:cs="Arial"/>
        </w:rPr>
        <w:t>1</w:t>
      </w:r>
      <w:r w:rsidRPr="006F7BD5">
        <w:rPr>
          <w:rFonts w:ascii="Arial" w:hAnsi="Arial" w:cs="Arial"/>
        </w:rPr>
        <w:t>.</w:t>
      </w:r>
      <w:r w:rsidR="0051524A" w:rsidRPr="006F7BD5">
        <w:rPr>
          <w:rFonts w:ascii="Arial" w:hAnsi="Arial" w:cs="Arial"/>
        </w:rPr>
        <w:t>6</w:t>
      </w:r>
      <w:r w:rsidR="0057368A" w:rsidRPr="006F7BD5">
        <w:rPr>
          <w:rFonts w:ascii="Arial" w:hAnsi="Arial" w:cs="Arial"/>
        </w:rPr>
        <w:tab/>
      </w:r>
      <w:r w:rsidRPr="006F7BD5">
        <w:rPr>
          <w:rFonts w:ascii="Arial" w:hAnsi="Arial" w:cs="Arial"/>
        </w:rPr>
        <w:t>Não é permitida a soma de atestados</w:t>
      </w:r>
      <w:r w:rsidR="0057368A" w:rsidRPr="006F7BD5">
        <w:rPr>
          <w:rFonts w:ascii="Arial" w:hAnsi="Arial" w:cs="Arial"/>
        </w:rPr>
        <w:t xml:space="preserve"> para comprovação do item 8.6.1.</w:t>
      </w:r>
      <w:r w:rsidR="0051524A" w:rsidRPr="006F7BD5">
        <w:rPr>
          <w:rFonts w:ascii="Arial" w:hAnsi="Arial" w:cs="Arial"/>
        </w:rPr>
        <w:t>3</w:t>
      </w:r>
      <w:r w:rsidR="0057368A" w:rsidRPr="006F7BD5">
        <w:rPr>
          <w:rFonts w:ascii="Arial" w:hAnsi="Arial" w:cs="Arial"/>
        </w:rPr>
        <w:t>.</w:t>
      </w:r>
    </w:p>
    <w:p w14:paraId="458C6B12" w14:textId="77777777" w:rsidR="00117D5E" w:rsidRPr="006F7BD5" w:rsidRDefault="00117D5E" w:rsidP="00E620DE">
      <w:pPr>
        <w:widowControl w:val="0"/>
        <w:tabs>
          <w:tab w:val="left" w:pos="993"/>
        </w:tabs>
        <w:ind w:left="993" w:hanging="993"/>
        <w:jc w:val="both"/>
        <w:rPr>
          <w:rFonts w:ascii="Arial" w:hAnsi="Arial" w:cs="Arial"/>
        </w:rPr>
      </w:pPr>
    </w:p>
    <w:p w14:paraId="2505AE9F" w14:textId="25AF487D"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51524A" w:rsidRPr="006F7BD5">
        <w:rPr>
          <w:rFonts w:ascii="Arial" w:hAnsi="Arial" w:cs="Arial"/>
        </w:rPr>
        <w:t>2</w:t>
      </w:r>
      <w:r w:rsidRPr="006F7BD5">
        <w:rPr>
          <w:rFonts w:ascii="Arial" w:hAnsi="Arial" w:cs="Arial"/>
        </w:rPr>
        <w:t xml:space="preserve"> </w:t>
      </w:r>
      <w:r w:rsidRPr="006F7BD5">
        <w:rPr>
          <w:rFonts w:ascii="Arial" w:hAnsi="Arial" w:cs="Arial"/>
        </w:rPr>
        <w:tab/>
        <w:t>Comprovação de a licitante possuir, em seu corpo técnico, profissional de nível superior, com formação em Engenharia Elétrica ou Engenharia Mecânica.</w:t>
      </w:r>
    </w:p>
    <w:p w14:paraId="6608CD0C" w14:textId="77777777" w:rsidR="00117D5E" w:rsidRPr="006F7BD5" w:rsidRDefault="00117D5E" w:rsidP="00117D5E">
      <w:pPr>
        <w:widowControl w:val="0"/>
        <w:tabs>
          <w:tab w:val="left" w:pos="993"/>
        </w:tabs>
        <w:ind w:left="993" w:hanging="993"/>
        <w:jc w:val="both"/>
        <w:rPr>
          <w:rFonts w:ascii="Arial" w:hAnsi="Arial" w:cs="Arial"/>
        </w:rPr>
      </w:pPr>
    </w:p>
    <w:p w14:paraId="7AAF238A" w14:textId="0FFA0857" w:rsidR="00117D5E" w:rsidRPr="006F7BD5" w:rsidRDefault="0051524A" w:rsidP="00117D5E">
      <w:pPr>
        <w:widowControl w:val="0"/>
        <w:tabs>
          <w:tab w:val="left" w:pos="993"/>
        </w:tabs>
        <w:ind w:left="993" w:hanging="993"/>
        <w:jc w:val="both"/>
        <w:rPr>
          <w:rFonts w:ascii="Arial" w:hAnsi="Arial" w:cs="Arial"/>
        </w:rPr>
      </w:pPr>
      <w:r w:rsidRPr="006F7BD5">
        <w:rPr>
          <w:rFonts w:ascii="Arial" w:hAnsi="Arial" w:cs="Arial"/>
        </w:rPr>
        <w:t>8.6.2.1</w:t>
      </w:r>
      <w:r w:rsidR="00117D5E" w:rsidRPr="006F7BD5">
        <w:rPr>
          <w:rFonts w:ascii="Arial" w:hAnsi="Arial" w:cs="Arial"/>
        </w:rPr>
        <w:tab/>
        <w:t>No caso de outra titulação que não aquelas elencadas no subitem acima, deverá haver indicação expressa pelo licitante da resolução/norma CONFEA ou CAU que estabeleça a competência do</w:t>
      </w:r>
    </w:p>
    <w:p w14:paraId="2BF371B3" w14:textId="77777777"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ab/>
        <w:t>profissional indicado, à luz das obrigações contratuais.</w:t>
      </w:r>
    </w:p>
    <w:p w14:paraId="355DB094" w14:textId="77777777" w:rsidR="00117D5E" w:rsidRPr="00EC6798" w:rsidRDefault="00117D5E" w:rsidP="00117D5E">
      <w:pPr>
        <w:widowControl w:val="0"/>
        <w:tabs>
          <w:tab w:val="left" w:pos="993"/>
        </w:tabs>
        <w:ind w:left="993" w:hanging="993"/>
        <w:jc w:val="both"/>
        <w:rPr>
          <w:rFonts w:ascii="Arial" w:hAnsi="Arial" w:cs="Arial"/>
          <w:highlight w:val="cyan"/>
        </w:rPr>
      </w:pPr>
    </w:p>
    <w:p w14:paraId="664BDB5B" w14:textId="646FFD1B"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51524A" w:rsidRPr="006F7BD5">
        <w:rPr>
          <w:rFonts w:ascii="Arial" w:hAnsi="Arial" w:cs="Arial"/>
        </w:rPr>
        <w:t>2</w:t>
      </w:r>
      <w:r w:rsidRPr="006F7BD5">
        <w:rPr>
          <w:rFonts w:ascii="Arial" w:hAnsi="Arial" w:cs="Arial"/>
        </w:rPr>
        <w:t xml:space="preserve">.2 </w:t>
      </w:r>
      <w:r w:rsidRPr="006F7BD5">
        <w:rPr>
          <w:rFonts w:ascii="Arial" w:hAnsi="Arial" w:cs="Arial"/>
        </w:rPr>
        <w:tab/>
        <w:t>A comprovação de vínculo profissional será feita mediante a apresentação de:</w:t>
      </w:r>
    </w:p>
    <w:p w14:paraId="2F01E208" w14:textId="77777777" w:rsidR="00E84003" w:rsidRPr="006F7BD5" w:rsidRDefault="00E84003" w:rsidP="00117D5E">
      <w:pPr>
        <w:widowControl w:val="0"/>
        <w:tabs>
          <w:tab w:val="left" w:pos="993"/>
        </w:tabs>
        <w:ind w:left="993" w:hanging="993"/>
        <w:jc w:val="both"/>
        <w:rPr>
          <w:rFonts w:ascii="Arial" w:hAnsi="Arial" w:cs="Arial"/>
        </w:rPr>
      </w:pPr>
    </w:p>
    <w:p w14:paraId="072B17BD" w14:textId="0B87A73F"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Cópia da carteira de trabalho (CTPS), em que conste a licitante como contratante, ou cópia do contrato de trabalho;</w:t>
      </w:r>
    </w:p>
    <w:p w14:paraId="1B3A73CC" w14:textId="4EC02D5C"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Contrato social da licitante, em que conste o profissional como sócio;</w:t>
      </w:r>
    </w:p>
    <w:p w14:paraId="2C790D30" w14:textId="1F5169C6"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Certidão de registro da pessoa jurídica licitante no CREA, na qual conste o profissional como Responsável Técnico;</w:t>
      </w:r>
    </w:p>
    <w:p w14:paraId="3AFBA721" w14:textId="3EC04705"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Declaração de compromisso de contratação futura do profissional detentor do atestado apresentado, caso vencedora do certame, desde que acompanhada de declaração de anuência do profissional, conforme modelo do Anexo X</w:t>
      </w:r>
      <w:r w:rsidR="006F7BD5" w:rsidRPr="006F7BD5">
        <w:rPr>
          <w:rFonts w:ascii="Arial" w:hAnsi="Arial" w:cs="Arial"/>
        </w:rPr>
        <w:t>II</w:t>
      </w:r>
      <w:r w:rsidRPr="006F7BD5">
        <w:rPr>
          <w:rFonts w:ascii="Arial" w:hAnsi="Arial" w:cs="Arial"/>
        </w:rPr>
        <w:t>.</w:t>
      </w:r>
    </w:p>
    <w:p w14:paraId="63477BC5" w14:textId="77777777" w:rsidR="00117D5E" w:rsidRPr="006F7BD5" w:rsidRDefault="00117D5E" w:rsidP="00117D5E">
      <w:pPr>
        <w:widowControl w:val="0"/>
        <w:tabs>
          <w:tab w:val="left" w:pos="993"/>
        </w:tabs>
        <w:ind w:left="993" w:hanging="993"/>
        <w:jc w:val="both"/>
        <w:rPr>
          <w:rFonts w:ascii="Arial" w:hAnsi="Arial" w:cs="Arial"/>
        </w:rPr>
      </w:pPr>
    </w:p>
    <w:p w14:paraId="48642C27" w14:textId="5EA5F8A5"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BF1D62" w:rsidRPr="006F7BD5">
        <w:rPr>
          <w:rFonts w:ascii="Arial" w:hAnsi="Arial" w:cs="Arial"/>
        </w:rPr>
        <w:t>2</w:t>
      </w:r>
      <w:r w:rsidRPr="006F7BD5">
        <w:rPr>
          <w:rFonts w:ascii="Arial" w:hAnsi="Arial" w:cs="Arial"/>
        </w:rPr>
        <w:t>.</w:t>
      </w:r>
      <w:r w:rsidR="00BF1D62" w:rsidRPr="006F7BD5">
        <w:rPr>
          <w:rFonts w:ascii="Arial" w:hAnsi="Arial" w:cs="Arial"/>
        </w:rPr>
        <w:t>3</w:t>
      </w:r>
      <w:r w:rsidR="00BF1D62" w:rsidRPr="006F7BD5">
        <w:rPr>
          <w:rFonts w:ascii="Arial" w:hAnsi="Arial" w:cs="Arial"/>
        </w:rPr>
        <w:tab/>
      </w:r>
      <w:r w:rsidRPr="006F7BD5">
        <w:rPr>
          <w:rFonts w:ascii="Arial" w:hAnsi="Arial" w:cs="Arial"/>
        </w:rPr>
        <w:t>O profissional indicado deverá participar da execução do objeto da licitação.</w:t>
      </w:r>
    </w:p>
    <w:p w14:paraId="6F2CE53E" w14:textId="77777777" w:rsidR="00BF1D62" w:rsidRPr="006F7BD5" w:rsidRDefault="00BF1D62" w:rsidP="00117D5E">
      <w:pPr>
        <w:widowControl w:val="0"/>
        <w:tabs>
          <w:tab w:val="left" w:pos="993"/>
        </w:tabs>
        <w:ind w:left="993" w:hanging="993"/>
        <w:jc w:val="both"/>
        <w:rPr>
          <w:rFonts w:ascii="Arial" w:hAnsi="Arial" w:cs="Arial"/>
        </w:rPr>
      </w:pPr>
    </w:p>
    <w:p w14:paraId="45FEAA1C" w14:textId="40B02987"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326310" w:rsidRPr="006F7BD5">
        <w:rPr>
          <w:rFonts w:ascii="Arial" w:hAnsi="Arial" w:cs="Arial"/>
        </w:rPr>
        <w:t>2.4</w:t>
      </w:r>
      <w:r w:rsidRPr="006F7BD5">
        <w:rPr>
          <w:rFonts w:ascii="Arial" w:hAnsi="Arial" w:cs="Arial"/>
        </w:rPr>
        <w:t xml:space="preserve"> </w:t>
      </w:r>
      <w:r w:rsidRPr="006F7BD5">
        <w:rPr>
          <w:rFonts w:ascii="Arial" w:hAnsi="Arial" w:cs="Arial"/>
        </w:rPr>
        <w:tab/>
        <w:t>Registro ou prova de inscrição do profissional no CREA ou CAU, dentro do seu prazo de validade.</w:t>
      </w:r>
    </w:p>
    <w:p w14:paraId="5727982C" w14:textId="77777777" w:rsidR="00117D5E" w:rsidRPr="006F7BD5" w:rsidRDefault="00117D5E" w:rsidP="00E620DE">
      <w:pPr>
        <w:widowControl w:val="0"/>
        <w:tabs>
          <w:tab w:val="left" w:pos="993"/>
        </w:tabs>
        <w:ind w:left="993" w:hanging="993"/>
        <w:jc w:val="both"/>
        <w:rPr>
          <w:rFonts w:ascii="Arial" w:hAnsi="Arial" w:cs="Arial"/>
        </w:rPr>
      </w:pPr>
    </w:p>
    <w:p w14:paraId="7FA0E5CE" w14:textId="7860428D" w:rsidR="00326310" w:rsidRPr="00E84003" w:rsidRDefault="00326310" w:rsidP="00E84003">
      <w:pPr>
        <w:ind w:left="993" w:hanging="993"/>
        <w:jc w:val="both"/>
        <w:rPr>
          <w:rFonts w:ascii="Arial" w:hAnsi="Arial" w:cs="Arial"/>
        </w:rPr>
      </w:pPr>
      <w:r w:rsidRPr="00E84003">
        <w:rPr>
          <w:rFonts w:ascii="Arial" w:hAnsi="Arial" w:cs="Arial"/>
        </w:rPr>
        <w:t xml:space="preserve">8.6.3 </w:t>
      </w:r>
      <w:r w:rsidRPr="00E84003">
        <w:rPr>
          <w:rFonts w:ascii="Arial" w:hAnsi="Arial" w:cs="Arial"/>
        </w:rPr>
        <w:tab/>
      </w:r>
      <w:r w:rsidR="00E84003" w:rsidRPr="00E84003">
        <w:rPr>
          <w:rFonts w:ascii="Arial" w:hAnsi="Arial" w:cs="Arial"/>
        </w:rPr>
        <w:t>Declaração de Conhecimento e Vistoria (Anexo XI), referente à(s) unidade(s) objeto da obra/serviços, comprovando que realizou visita ao(s) local(is) de execução ou que possui pleno conhecimento das condições existentes. A referida declaração tem por finalidade assegurar que o licitante verificou previamente as condições técnicas e operacionais, as quantidades envolvidas, os equipamentos necessários e as técnicas aplicáveis, de modo a subsidiar a formulação de sua proposta de preços, garantindo a viabilidade e a plena execução dos serviços contratados.</w:t>
      </w:r>
    </w:p>
    <w:p w14:paraId="5A9D052C" w14:textId="77777777" w:rsidR="00326310" w:rsidRPr="00E84003" w:rsidRDefault="00326310" w:rsidP="00EC6798">
      <w:pPr>
        <w:ind w:left="993" w:hanging="993"/>
        <w:jc w:val="both"/>
        <w:rPr>
          <w:rFonts w:ascii="Arial" w:hAnsi="Arial" w:cs="Arial"/>
        </w:rPr>
      </w:pPr>
    </w:p>
    <w:p w14:paraId="54DC5435" w14:textId="67C1F7CE" w:rsidR="00326310" w:rsidRPr="00E84003" w:rsidRDefault="00326310" w:rsidP="00EC6798">
      <w:pPr>
        <w:ind w:left="993" w:hanging="993"/>
        <w:jc w:val="both"/>
        <w:rPr>
          <w:rFonts w:ascii="Arial" w:hAnsi="Arial" w:cs="Arial"/>
        </w:rPr>
      </w:pPr>
      <w:r w:rsidRPr="00E84003">
        <w:rPr>
          <w:rFonts w:ascii="Arial" w:hAnsi="Arial" w:cs="Arial"/>
        </w:rPr>
        <w:t>8.6.3.1</w:t>
      </w:r>
      <w:r w:rsidRPr="00E84003">
        <w:rPr>
          <w:rFonts w:ascii="Arial" w:hAnsi="Arial" w:cs="Arial"/>
        </w:rPr>
        <w:tab/>
        <w:t xml:space="preserve">O período para agendamento da vistoria terá início com a publicação do edital e se encerrará 06 (seis) dias úteis antes da abertura da sessão pública. A realização da vistoria ao(s) local(is) de execução do objeto é facultativa e os licitantes que desejarem efetuá-la deverão entrar em contato a CECOT pelo e-mail </w:t>
      </w:r>
      <w:r w:rsidR="001548C0" w:rsidRPr="00E84003">
        <w:rPr>
          <w:rFonts w:ascii="Arial" w:hAnsi="Arial" w:cs="Arial"/>
        </w:rPr>
        <w:t>licitações.bu</w:t>
      </w:r>
      <w:r w:rsidRPr="00E84003">
        <w:rPr>
          <w:rFonts w:ascii="Arial" w:hAnsi="Arial" w:cs="Arial"/>
        </w:rPr>
        <w:t xml:space="preserve">@caixa.gov.br, a fim de agendar previamente a data e o horário </w:t>
      </w:r>
      <w:r w:rsidRPr="00E84003">
        <w:rPr>
          <w:rFonts w:ascii="Arial" w:hAnsi="Arial" w:cs="Arial"/>
        </w:rPr>
        <w:lastRenderedPageBreak/>
        <w:t>da visita. O não agendamento da vistoria dentro do prazo estipulado acarretará a perda do direito à sua realização.</w:t>
      </w:r>
      <w:r w:rsidR="00E84003" w:rsidRPr="00E84003">
        <w:rPr>
          <w:rFonts w:ascii="Arial" w:hAnsi="Arial" w:cs="Arial"/>
        </w:rPr>
        <w:t xml:space="preserve"> </w:t>
      </w:r>
    </w:p>
    <w:p w14:paraId="23974C53" w14:textId="77777777" w:rsidR="00326310" w:rsidRPr="00E84003" w:rsidRDefault="00326310" w:rsidP="00EC6798">
      <w:pPr>
        <w:ind w:left="993" w:hanging="993"/>
        <w:jc w:val="both"/>
        <w:rPr>
          <w:rFonts w:ascii="Arial" w:hAnsi="Arial" w:cs="Arial"/>
        </w:rPr>
      </w:pPr>
    </w:p>
    <w:p w14:paraId="7E57C22C" w14:textId="0D75374A" w:rsidR="00326310" w:rsidRPr="00E84003" w:rsidRDefault="00326310" w:rsidP="00EC6798">
      <w:pPr>
        <w:ind w:left="993" w:hanging="993"/>
        <w:jc w:val="both"/>
        <w:rPr>
          <w:rFonts w:ascii="Arial" w:hAnsi="Arial" w:cs="Arial"/>
        </w:rPr>
      </w:pPr>
      <w:r w:rsidRPr="00E84003">
        <w:rPr>
          <w:rFonts w:ascii="Arial" w:hAnsi="Arial" w:cs="Arial"/>
        </w:rPr>
        <w:t xml:space="preserve">8.6.3.1.1 </w:t>
      </w:r>
      <w:r w:rsidR="00EC6798" w:rsidRPr="00E84003">
        <w:rPr>
          <w:rFonts w:ascii="Arial" w:hAnsi="Arial" w:cs="Arial"/>
        </w:rPr>
        <w:tab/>
      </w:r>
      <w:r w:rsidRPr="00E84003">
        <w:rPr>
          <w:rFonts w:ascii="Arial" w:hAnsi="Arial" w:cs="Arial"/>
        </w:rPr>
        <w:t>Para fins de agendamento deverão ser enviados, via e-mail, o Contrato Social da empresa e a relação dos funcionários/profissionais que realizarão a vistoria, contendo nome completo, CPF, RG e registro no conselho profissional competente, quando aplicável. Deverão, ainda, informar as dependências que pretendem vistoriar e sugerir as datas para realização da visita, ficando a confirmação sujeita à disponibilidade da CAIXA.</w:t>
      </w:r>
    </w:p>
    <w:p w14:paraId="07C110C4" w14:textId="77777777" w:rsidR="00326310" w:rsidRPr="00E84003" w:rsidRDefault="00326310" w:rsidP="00EC6798">
      <w:pPr>
        <w:ind w:left="993" w:hanging="993"/>
        <w:jc w:val="both"/>
        <w:rPr>
          <w:rFonts w:ascii="Arial" w:hAnsi="Arial" w:cs="Arial"/>
        </w:rPr>
      </w:pPr>
    </w:p>
    <w:p w14:paraId="14ACEF92" w14:textId="64D6CE20" w:rsidR="00326310" w:rsidRPr="00EC6798" w:rsidRDefault="00326310" w:rsidP="00EC6798">
      <w:pPr>
        <w:ind w:left="993" w:hanging="993"/>
        <w:jc w:val="both"/>
        <w:rPr>
          <w:rFonts w:ascii="Arial" w:hAnsi="Arial" w:cs="Arial"/>
        </w:rPr>
      </w:pPr>
      <w:r w:rsidRPr="00E84003">
        <w:rPr>
          <w:rFonts w:ascii="Arial" w:hAnsi="Arial" w:cs="Arial"/>
        </w:rPr>
        <w:t xml:space="preserve">8.6.3.1.2 </w:t>
      </w:r>
      <w:r w:rsidR="00EC6798" w:rsidRPr="00E84003">
        <w:rPr>
          <w:rFonts w:ascii="Arial" w:hAnsi="Arial" w:cs="Arial"/>
        </w:rPr>
        <w:tab/>
      </w:r>
      <w:r w:rsidRPr="00E84003">
        <w:rPr>
          <w:rFonts w:ascii="Arial" w:hAnsi="Arial" w:cs="Arial"/>
        </w:rPr>
        <w:t>A vistoria deverá ser realizada até 02 (dois) dias úteis anteriores à data fixada para abertura da sessão pública. A não realização da vistoria dentro do prazo agendado acarretará a preclusão do direito.</w:t>
      </w:r>
    </w:p>
    <w:p w14:paraId="0B16AABE" w14:textId="77777777" w:rsidR="00326310" w:rsidRPr="0051524A" w:rsidRDefault="00326310" w:rsidP="00E620DE">
      <w:pPr>
        <w:widowControl w:val="0"/>
        <w:tabs>
          <w:tab w:val="left" w:pos="993"/>
        </w:tabs>
        <w:ind w:left="993" w:hanging="993"/>
        <w:jc w:val="both"/>
        <w:rPr>
          <w:rFonts w:ascii="Arial" w:hAnsi="Arial" w:cs="Arial"/>
          <w:color w:val="C45911" w:themeColor="accent2" w:themeShade="BF"/>
        </w:rPr>
      </w:pPr>
    </w:p>
    <w:p w14:paraId="1FC95C42" w14:textId="57EECE50" w:rsidR="00682F47" w:rsidRPr="0051524A" w:rsidRDefault="00EC3265" w:rsidP="00095954">
      <w:pPr>
        <w:tabs>
          <w:tab w:val="left" w:pos="1276"/>
          <w:tab w:val="left" w:pos="1386"/>
          <w:tab w:val="left" w:pos="1701"/>
        </w:tabs>
        <w:suppressAutoHyphens/>
        <w:ind w:left="993" w:hanging="993"/>
        <w:jc w:val="both"/>
        <w:rPr>
          <w:rFonts w:ascii="Arial" w:hAnsi="Arial" w:cs="Arial"/>
        </w:rPr>
      </w:pPr>
      <w:r w:rsidRPr="0051524A">
        <w:rPr>
          <w:rFonts w:ascii="Arial" w:hAnsi="Arial" w:cs="Arial"/>
        </w:rPr>
        <w:t>8.6.</w:t>
      </w:r>
      <w:r w:rsidR="00794011" w:rsidRPr="0051524A">
        <w:rPr>
          <w:rFonts w:ascii="Arial" w:hAnsi="Arial" w:cs="Arial"/>
        </w:rPr>
        <w:t>4</w:t>
      </w:r>
      <w:r w:rsidRPr="0051524A">
        <w:rPr>
          <w:rFonts w:ascii="Arial" w:hAnsi="Arial" w:cs="Arial"/>
        </w:rPr>
        <w:tab/>
      </w:r>
      <w:r w:rsidR="00682F47" w:rsidRPr="0051524A">
        <w:rPr>
          <w:rFonts w:ascii="Arial" w:hAnsi="Arial" w:cs="Arial"/>
        </w:rPr>
        <w:t xml:space="preserve">Os </w:t>
      </w:r>
      <w:r w:rsidR="00752ECA" w:rsidRPr="0051524A">
        <w:rPr>
          <w:rFonts w:ascii="Arial" w:hAnsi="Arial" w:cs="Arial"/>
        </w:rPr>
        <w:t>documentos</w:t>
      </w:r>
      <w:r w:rsidR="00682F47" w:rsidRPr="0051524A">
        <w:rPr>
          <w:rFonts w:ascii="Arial" w:hAnsi="Arial" w:cs="Arial"/>
        </w:rPr>
        <w:t xml:space="preserve"> de habilitação, quando escritos em língua estrangeira, deverão ser entregues acompanhados da tradução para língua portuguesa efetuada por Tradutor Juramentado </w:t>
      </w:r>
      <w:proofErr w:type="gramStart"/>
      <w:r w:rsidR="00682F47" w:rsidRPr="0051524A">
        <w:rPr>
          <w:rFonts w:ascii="Arial" w:hAnsi="Arial" w:cs="Arial"/>
        </w:rPr>
        <w:t>e também</w:t>
      </w:r>
      <w:proofErr w:type="gramEnd"/>
      <w:r w:rsidR="00682F47" w:rsidRPr="0051524A">
        <w:rPr>
          <w:rFonts w:ascii="Arial" w:hAnsi="Arial" w:cs="Arial"/>
        </w:rPr>
        <w:t xml:space="preserve"> devidamente consularizados e registrados no Cartório de Títulos e Documentos.</w:t>
      </w:r>
    </w:p>
    <w:p w14:paraId="0AE5125E" w14:textId="77777777" w:rsidR="008F50E8" w:rsidRPr="0051524A" w:rsidRDefault="008F50E8" w:rsidP="00A55C8F">
      <w:pPr>
        <w:widowControl w:val="0"/>
        <w:tabs>
          <w:tab w:val="left" w:pos="994"/>
        </w:tabs>
        <w:ind w:left="993" w:hanging="993"/>
        <w:jc w:val="both"/>
        <w:rPr>
          <w:rFonts w:ascii="Arial" w:hAnsi="Arial" w:cs="Arial"/>
        </w:rPr>
      </w:pPr>
    </w:p>
    <w:p w14:paraId="10FE5114" w14:textId="0AEE42A5" w:rsidR="00682F47" w:rsidRPr="0051524A" w:rsidRDefault="00682F47" w:rsidP="00A55C8F">
      <w:pPr>
        <w:widowControl w:val="0"/>
        <w:tabs>
          <w:tab w:val="left" w:pos="1134"/>
        </w:tabs>
        <w:ind w:left="993" w:hanging="993"/>
        <w:jc w:val="both"/>
        <w:rPr>
          <w:rFonts w:ascii="Arial" w:hAnsi="Arial" w:cs="Arial"/>
        </w:rPr>
      </w:pPr>
      <w:r w:rsidRPr="0051524A">
        <w:rPr>
          <w:rFonts w:ascii="Arial" w:hAnsi="Arial" w:cs="Arial"/>
        </w:rPr>
        <w:t>8.</w:t>
      </w:r>
      <w:r w:rsidR="00CD302B" w:rsidRPr="0051524A">
        <w:rPr>
          <w:rFonts w:ascii="Arial" w:hAnsi="Arial" w:cs="Arial"/>
        </w:rPr>
        <w:t>6</w:t>
      </w:r>
      <w:r w:rsidRPr="0051524A">
        <w:rPr>
          <w:rFonts w:ascii="Arial" w:hAnsi="Arial" w:cs="Arial"/>
        </w:rPr>
        <w:t>.</w:t>
      </w:r>
      <w:r w:rsidR="00095954" w:rsidRPr="0051524A">
        <w:rPr>
          <w:rFonts w:ascii="Arial" w:hAnsi="Arial" w:cs="Arial"/>
        </w:rPr>
        <w:t>4</w:t>
      </w:r>
      <w:r w:rsidRPr="0051524A">
        <w:rPr>
          <w:rFonts w:ascii="Arial" w:hAnsi="Arial" w:cs="Arial"/>
        </w:rPr>
        <w:t>.1</w:t>
      </w:r>
      <w:r w:rsidRPr="0051524A">
        <w:rPr>
          <w:rFonts w:ascii="Arial" w:hAnsi="Arial" w:cs="Arial"/>
        </w:rPr>
        <w:tab/>
        <w:t>Os documentos citados no subitem 8.</w:t>
      </w:r>
      <w:r w:rsidR="0082453A" w:rsidRPr="0051524A">
        <w:rPr>
          <w:rFonts w:ascii="Arial" w:hAnsi="Arial" w:cs="Arial"/>
        </w:rPr>
        <w:t>6</w:t>
      </w:r>
      <w:r w:rsidRPr="0051524A">
        <w:rPr>
          <w:rFonts w:ascii="Arial" w:hAnsi="Arial" w:cs="Arial"/>
        </w:rPr>
        <w:t xml:space="preserve"> e seguintes acima, quando de procedência estrangeira e emitidos em língua portuguesa, também deverão ser apresentados devidamente consularizados e registrados no Cartório de Títulos e Documentos.</w:t>
      </w:r>
    </w:p>
    <w:p w14:paraId="07793733" w14:textId="77777777" w:rsidR="00682F47" w:rsidRPr="0051524A"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2"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2"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2"/>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288B7532"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936F4F">
        <w:rPr>
          <w:rFonts w:ascii="Arial" w:hAnsi="Arial" w:cs="Arial"/>
          <w:bCs/>
          <w:iCs/>
          <w:color w:val="000000"/>
        </w:rPr>
        <w:t xml:space="preserve"> e</w:t>
      </w:r>
    </w:p>
    <w:p w14:paraId="59E37867" w14:textId="34F80A24" w:rsidR="00D1524A" w:rsidRDefault="00936F4F" w:rsidP="00667462">
      <w:pPr>
        <w:widowControl w:val="0"/>
        <w:tabs>
          <w:tab w:val="left" w:pos="1418"/>
        </w:tabs>
        <w:ind w:left="1418" w:hanging="284"/>
        <w:jc w:val="both"/>
        <w:rPr>
          <w:rFonts w:ascii="Arial" w:hAnsi="Arial" w:cs="Arial"/>
        </w:rPr>
      </w:pPr>
      <w:r>
        <w:rPr>
          <w:rFonts w:ascii="Arial" w:hAnsi="Arial" w:cs="Arial"/>
          <w:bCs/>
          <w:color w:val="000000" w:themeColor="text1"/>
        </w:rPr>
        <w:t>f</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9F6D32">
        <w:rPr>
          <w:rFonts w:ascii="Arial" w:hAnsi="Arial" w:cs="Arial"/>
          <w:bCs/>
          <w:color w:val="000000" w:themeColor="text1"/>
        </w:rPr>
        <w:t>IV</w:t>
      </w:r>
      <w:r w:rsidR="00D1524A">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lastRenderedPageBreak/>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6D55159D"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936F4F">
        <w:rPr>
          <w:rFonts w:ascii="Arial" w:hAnsi="Arial" w:cs="Arial"/>
          <w:bCs/>
          <w:iCs/>
          <w:color w:val="000000"/>
        </w:rPr>
        <w:t xml:space="preserve"> e</w:t>
      </w:r>
    </w:p>
    <w:p w14:paraId="3AF6FC99" w14:textId="4E3F68C7" w:rsidR="00D1524A" w:rsidRPr="00F321B1" w:rsidRDefault="00936F4F"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i</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9F6D32">
        <w:rPr>
          <w:rFonts w:ascii="Arial" w:hAnsi="Arial" w:cs="Arial"/>
          <w:bCs/>
          <w:color w:val="000000" w:themeColor="text1"/>
        </w:rPr>
        <w:t>IV</w:t>
      </w:r>
      <w:r w:rsidR="00D1524A">
        <w:rPr>
          <w:rFonts w:ascii="Arial" w:hAnsi="Arial" w:cs="Arial"/>
          <w:bCs/>
          <w:color w:val="000000" w:themeColor="text1"/>
        </w:rPr>
        <w:t>).</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3"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3"/>
    <w:p w14:paraId="6D7EAD80" w14:textId="7FCF7A91" w:rsidR="00197F4A" w:rsidRDefault="00197F4A" w:rsidP="00A55C8F">
      <w:pPr>
        <w:widowControl w:val="0"/>
        <w:ind w:left="993" w:hanging="993"/>
        <w:jc w:val="both"/>
        <w:rPr>
          <w:rStyle w:val="nfase"/>
          <w:rFonts w:ascii="Arial" w:hAnsi="Arial" w:cs="Arial"/>
        </w:rPr>
      </w:pPr>
    </w:p>
    <w:p w14:paraId="142F0246" w14:textId="16268F46"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9F6D32">
        <w:rPr>
          <w:rFonts w:ascii="Arial" w:hAnsi="Arial" w:cs="Arial"/>
        </w:rPr>
        <w:t>IV</w:t>
      </w:r>
      <w:r w:rsidRPr="001C41C6">
        <w:rPr>
          <w:rFonts w:ascii="Arial" w:hAnsi="Arial" w:cs="Arial"/>
        </w:rPr>
        <w:t xml:space="preserve"> -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7777777"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775FE24B"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8.10.2.2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4"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5"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4"/>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3"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lastRenderedPageBreak/>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5"/>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4"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w:t>
      </w:r>
      <w:r w:rsidR="00572F07" w:rsidRPr="00444BBE">
        <w:rPr>
          <w:rFonts w:ascii="Arial" w:hAnsi="Arial" w:cs="Arial"/>
        </w:rPr>
        <w:lastRenderedPageBreak/>
        <w:t xml:space="preserve">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5"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6"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1A6E2146"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0E156AFA" w14:textId="77777777" w:rsidR="007174B8" w:rsidRDefault="007174B8" w:rsidP="007174B8">
      <w:pPr>
        <w:widowControl w:val="0"/>
        <w:tabs>
          <w:tab w:val="left" w:pos="1080"/>
        </w:tabs>
        <w:ind w:left="993" w:hanging="993"/>
        <w:jc w:val="both"/>
        <w:rPr>
          <w:rFonts w:ascii="Arial" w:hAnsi="Arial" w:cs="Arial"/>
        </w:rPr>
      </w:pPr>
      <w:bookmarkStart w:id="36" w:name="_Hlk217310627"/>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bookmarkEnd w:id="36"/>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146DEDFA"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5E808A16"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execução do contrato, equivalente </w:t>
      </w:r>
      <w:bookmarkStart w:id="39" w:name="OLE_LINK28"/>
      <w:bookmarkStart w:id="40" w:name="OLE_LINK155"/>
      <w:r w:rsidR="00F73178" w:rsidRPr="003C2971">
        <w:rPr>
          <w:rFonts w:ascii="Arial" w:hAnsi="Arial" w:cs="Arial"/>
        </w:rPr>
        <w:t xml:space="preserve">de </w:t>
      </w:r>
      <w:r w:rsidR="00F73178" w:rsidRPr="00311999">
        <w:rPr>
          <w:rFonts w:ascii="Arial" w:hAnsi="Arial" w:cs="Arial"/>
        </w:rPr>
        <w:fldChar w:fldCharType="begin"/>
      </w:r>
      <w:r w:rsidR="00F73178" w:rsidRPr="00311999">
        <w:rPr>
          <w:rFonts w:ascii="Arial" w:hAnsi="Arial" w:cs="Arial"/>
        </w:rPr>
        <w:instrText xml:space="preserve"> MERGEFIELD M__Garantia </w:instrText>
      </w:r>
      <w:r w:rsidR="00F73178" w:rsidRPr="00311999">
        <w:rPr>
          <w:rFonts w:ascii="Arial" w:hAnsi="Arial" w:cs="Arial"/>
        </w:rPr>
        <w:fldChar w:fldCharType="separate"/>
      </w:r>
      <w:r w:rsidR="005E357D" w:rsidRPr="00885330">
        <w:rPr>
          <w:rFonts w:ascii="Arial" w:hAnsi="Arial" w:cs="Arial"/>
          <w:noProof/>
        </w:rPr>
        <w:t>5</w:t>
      </w:r>
      <w:r w:rsidR="00F73178" w:rsidRPr="00311999">
        <w:rPr>
          <w:rFonts w:ascii="Arial" w:hAnsi="Arial" w:cs="Arial"/>
        </w:rPr>
        <w:fldChar w:fldCharType="end"/>
      </w:r>
      <w:r w:rsidR="00F73178" w:rsidRPr="00311999">
        <w:rPr>
          <w:rFonts w:ascii="Arial" w:hAnsi="Arial" w:cs="Arial"/>
        </w:rPr>
        <w:t>% (</w:t>
      </w:r>
      <w:r w:rsidR="00F73178" w:rsidRPr="00311999">
        <w:rPr>
          <w:rFonts w:ascii="Arial" w:hAnsi="Arial" w:cs="Arial"/>
        </w:rPr>
        <w:fldChar w:fldCharType="begin"/>
      </w:r>
      <w:r w:rsidR="00F73178" w:rsidRPr="00311999">
        <w:rPr>
          <w:rFonts w:ascii="Arial" w:hAnsi="Arial" w:cs="Arial"/>
        </w:rPr>
        <w:instrText xml:space="preserve"> MERGEFIELD Garantia_Extenso </w:instrText>
      </w:r>
      <w:r w:rsidR="00F73178" w:rsidRPr="00311999">
        <w:rPr>
          <w:rFonts w:ascii="Arial" w:hAnsi="Arial" w:cs="Arial"/>
        </w:rPr>
        <w:fldChar w:fldCharType="separate"/>
      </w:r>
      <w:r w:rsidR="005E357D" w:rsidRPr="00885330">
        <w:rPr>
          <w:rFonts w:ascii="Arial" w:hAnsi="Arial" w:cs="Arial"/>
          <w:noProof/>
        </w:rPr>
        <w:t>cinco</w:t>
      </w:r>
      <w:r w:rsidR="00F73178" w:rsidRPr="00311999">
        <w:rPr>
          <w:rFonts w:ascii="Arial" w:hAnsi="Arial" w:cs="Arial"/>
        </w:rPr>
        <w:fldChar w:fldCharType="end"/>
      </w:r>
      <w:r w:rsidR="00F73178" w:rsidRPr="00311999">
        <w:rPr>
          <w:rFonts w:ascii="Arial" w:hAnsi="Arial" w:cs="Arial"/>
        </w:rPr>
        <w:t xml:space="preserve"> p</w:t>
      </w:r>
      <w:r w:rsidR="00F73178">
        <w:rPr>
          <w:rFonts w:ascii="Arial" w:hAnsi="Arial" w:cs="Arial"/>
        </w:rPr>
        <w:t xml:space="preserve">or </w:t>
      </w:r>
      <w:r w:rsidR="00F73178" w:rsidRPr="003C2971">
        <w:rPr>
          <w:rFonts w:ascii="Arial" w:hAnsi="Arial" w:cs="Arial"/>
        </w:rPr>
        <w:t xml:space="preserve">cento) </w:t>
      </w:r>
      <w:bookmarkEnd w:id="39"/>
      <w:bookmarkEnd w:id="40"/>
      <w:r w:rsidR="00F73178" w:rsidRPr="003C2971">
        <w:rPr>
          <w:rFonts w:ascii="Arial" w:hAnsi="Arial" w:cs="Arial"/>
        </w:rPr>
        <w:t>do valor total do contrato</w:t>
      </w:r>
      <w:bookmarkEnd w:id="38"/>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lastRenderedPageBreak/>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6732F0EC"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de </w:t>
      </w:r>
      <w:r w:rsidRPr="00311999">
        <w:rPr>
          <w:rFonts w:ascii="Arial" w:hAnsi="Arial" w:cs="Arial"/>
        </w:rPr>
        <w:fldChar w:fldCharType="begin"/>
      </w:r>
      <w:r w:rsidRPr="00311999">
        <w:rPr>
          <w:rFonts w:ascii="Arial" w:hAnsi="Arial" w:cs="Arial"/>
        </w:rPr>
        <w:instrText xml:space="preserve"> MERGEFIELD M__Garantia </w:instrText>
      </w:r>
      <w:r w:rsidRPr="00311999">
        <w:rPr>
          <w:rFonts w:ascii="Arial" w:hAnsi="Arial" w:cs="Arial"/>
        </w:rPr>
        <w:fldChar w:fldCharType="separate"/>
      </w:r>
      <w:r w:rsidR="005E357D" w:rsidRPr="00885330">
        <w:rPr>
          <w:rFonts w:ascii="Arial" w:hAnsi="Arial" w:cs="Arial"/>
          <w:noProof/>
        </w:rPr>
        <w:t>5</w:t>
      </w:r>
      <w:r w:rsidRPr="00311999">
        <w:rPr>
          <w:rFonts w:ascii="Arial" w:hAnsi="Arial" w:cs="Arial"/>
        </w:rPr>
        <w:fldChar w:fldCharType="end"/>
      </w:r>
      <w:r w:rsidRPr="00311999">
        <w:rPr>
          <w:rFonts w:ascii="Arial" w:hAnsi="Arial" w:cs="Arial"/>
        </w:rPr>
        <w:t>% (</w:t>
      </w:r>
      <w:r w:rsidRPr="00311999">
        <w:rPr>
          <w:rFonts w:ascii="Arial" w:hAnsi="Arial" w:cs="Arial"/>
        </w:rPr>
        <w:fldChar w:fldCharType="begin"/>
      </w:r>
      <w:r w:rsidRPr="00311999">
        <w:rPr>
          <w:rFonts w:ascii="Arial" w:hAnsi="Arial" w:cs="Arial"/>
        </w:rPr>
        <w:instrText xml:space="preserve"> MERGEFIELD Garantia_Extenso </w:instrText>
      </w:r>
      <w:r w:rsidRPr="00311999">
        <w:rPr>
          <w:rFonts w:ascii="Arial" w:hAnsi="Arial" w:cs="Arial"/>
        </w:rPr>
        <w:fldChar w:fldCharType="separate"/>
      </w:r>
      <w:r w:rsidR="005E357D" w:rsidRPr="00885330">
        <w:rPr>
          <w:rFonts w:ascii="Arial" w:hAnsi="Arial" w:cs="Arial"/>
          <w:noProof/>
        </w:rPr>
        <w:t>cinco</w:t>
      </w:r>
      <w:r w:rsidRPr="00311999">
        <w:rPr>
          <w:rFonts w:ascii="Arial" w:hAnsi="Arial" w:cs="Arial"/>
        </w:rPr>
        <w:fldChar w:fldCharType="end"/>
      </w:r>
      <w:r>
        <w:rPr>
          <w:rFonts w:ascii="Arial" w:hAnsi="Arial" w:cs="Arial"/>
        </w:rPr>
        <w:t xml:space="preserve"> por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37E84EA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06C32736"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3EA0000" w14:textId="3A42E4FF" w:rsidR="00F145A3" w:rsidRPr="00597951" w:rsidRDefault="004404B1" w:rsidP="004540A4">
      <w:pPr>
        <w:tabs>
          <w:tab w:val="left" w:pos="1560"/>
        </w:tabs>
        <w:ind w:left="993" w:hanging="993"/>
        <w:jc w:val="both"/>
        <w:rPr>
          <w:rFonts w:ascii="Arial" w:hAnsi="Arial" w:cs="Arial"/>
          <w:bCs/>
          <w:color w:val="FF0000"/>
          <w:sz w:val="16"/>
          <w:szCs w:val="16"/>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w:t>
      </w:r>
      <w:r w:rsidR="004540A4">
        <w:rPr>
          <w:rFonts w:ascii="Arial" w:hAnsi="Arial" w:cs="Arial"/>
          <w:bCs/>
          <w:color w:val="000000"/>
        </w:rPr>
        <w:t>.</w:t>
      </w:r>
    </w:p>
    <w:p w14:paraId="1A6E7038" w14:textId="18517B1C" w:rsidR="004404B1" w:rsidRPr="00444BBE" w:rsidRDefault="004404B1" w:rsidP="00A55C8F">
      <w:pPr>
        <w:widowControl w:val="0"/>
        <w:ind w:left="993" w:hanging="993"/>
        <w:jc w:val="both"/>
        <w:rPr>
          <w:rFonts w:ascii="Arial" w:hAnsi="Arial" w:cs="Arial"/>
        </w:rPr>
      </w:pPr>
    </w:p>
    <w:p w14:paraId="6824CFAE" w14:textId="774244D5"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7529778D"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 </w:t>
      </w:r>
      <w:r w:rsidR="005472AA" w:rsidRPr="00311999">
        <w:rPr>
          <w:rFonts w:ascii="Arial" w:hAnsi="Arial" w:cs="Arial"/>
        </w:rPr>
        <w:fldChar w:fldCharType="begin"/>
      </w:r>
      <w:r w:rsidR="005472AA" w:rsidRPr="00311999">
        <w:rPr>
          <w:rFonts w:ascii="Arial" w:hAnsi="Arial" w:cs="Arial"/>
        </w:rPr>
        <w:instrText xml:space="preserve"> MERGEFIELD Rec_Orçamentário </w:instrText>
      </w:r>
      <w:r w:rsidR="005472AA" w:rsidRPr="00311999">
        <w:rPr>
          <w:rFonts w:ascii="Arial" w:hAnsi="Arial" w:cs="Arial"/>
        </w:rPr>
        <w:fldChar w:fldCharType="separate"/>
      </w:r>
      <w:r w:rsidR="005E357D" w:rsidRPr="00885330">
        <w:rPr>
          <w:rFonts w:ascii="Arial" w:hAnsi="Arial" w:cs="Arial"/>
          <w:noProof/>
        </w:rPr>
        <w:t>8000050961</w:t>
      </w:r>
      <w:r w:rsidR="005472AA" w:rsidRPr="00311999">
        <w:rPr>
          <w:rFonts w:ascii="Arial" w:hAnsi="Arial" w:cs="Arial"/>
        </w:rPr>
        <w:fldChar w:fldCharType="end"/>
      </w:r>
      <w:r w:rsidR="00E3524F" w:rsidRPr="00311999">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379C36A6"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w:t>
      </w:r>
      <w:r w:rsidR="00E3524F" w:rsidRPr="00311999">
        <w:rPr>
          <w:rFonts w:ascii="Arial" w:hAnsi="Arial" w:cs="Arial"/>
          <w:color w:val="000000"/>
        </w:rPr>
        <w:t xml:space="preserve">duração de </w:t>
      </w:r>
      <w:bookmarkStart w:id="43" w:name="_Hlk85026652"/>
      <w:r w:rsidR="00E3524F" w:rsidRPr="00311999">
        <w:rPr>
          <w:rFonts w:ascii="Arial" w:hAnsi="Arial" w:cs="Arial"/>
          <w:color w:val="000000"/>
        </w:rPr>
        <w:fldChar w:fldCharType="begin"/>
      </w:r>
      <w:r w:rsidR="00E3524F" w:rsidRPr="00311999">
        <w:rPr>
          <w:rFonts w:ascii="Arial" w:hAnsi="Arial" w:cs="Arial"/>
          <w:color w:val="000000"/>
        </w:rPr>
        <w:instrText xml:space="preserve"> MERGEFIELD Vigência </w:instrText>
      </w:r>
      <w:r w:rsidR="00E3524F" w:rsidRPr="00311999">
        <w:rPr>
          <w:rFonts w:ascii="Arial" w:hAnsi="Arial" w:cs="Arial"/>
          <w:color w:val="000000"/>
        </w:rPr>
        <w:fldChar w:fldCharType="separate"/>
      </w:r>
      <w:r w:rsidR="005E357D" w:rsidRPr="00885330">
        <w:rPr>
          <w:rFonts w:ascii="Arial" w:hAnsi="Arial" w:cs="Arial"/>
          <w:noProof/>
          <w:color w:val="000000"/>
        </w:rPr>
        <w:t>12</w:t>
      </w:r>
      <w:r w:rsidR="00E3524F" w:rsidRPr="00311999">
        <w:rPr>
          <w:rFonts w:ascii="Arial" w:hAnsi="Arial" w:cs="Arial"/>
          <w:color w:val="000000"/>
        </w:rPr>
        <w:fldChar w:fldCharType="end"/>
      </w:r>
      <w:r w:rsidR="00E3524F" w:rsidRPr="00311999">
        <w:rPr>
          <w:rFonts w:ascii="Arial" w:hAnsi="Arial" w:cs="Arial"/>
          <w:color w:val="000000"/>
        </w:rPr>
        <w:t xml:space="preserve"> (</w:t>
      </w:r>
      <w:r w:rsidR="00E3524F" w:rsidRPr="00311999">
        <w:rPr>
          <w:rFonts w:ascii="Arial" w:hAnsi="Arial" w:cs="Arial"/>
          <w:color w:val="000000"/>
        </w:rPr>
        <w:fldChar w:fldCharType="begin"/>
      </w:r>
      <w:r w:rsidR="00E3524F" w:rsidRPr="00311999">
        <w:rPr>
          <w:rFonts w:ascii="Arial" w:hAnsi="Arial" w:cs="Arial"/>
          <w:color w:val="000000"/>
        </w:rPr>
        <w:instrText xml:space="preserve"> MERGEFIELD Extenso_Vig </w:instrText>
      </w:r>
      <w:r w:rsidR="00E3524F" w:rsidRPr="00311999">
        <w:rPr>
          <w:rFonts w:ascii="Arial" w:hAnsi="Arial" w:cs="Arial"/>
          <w:color w:val="000000"/>
        </w:rPr>
        <w:fldChar w:fldCharType="separate"/>
      </w:r>
      <w:r w:rsidR="005E357D" w:rsidRPr="00885330">
        <w:rPr>
          <w:rFonts w:ascii="Arial" w:hAnsi="Arial" w:cs="Arial"/>
          <w:noProof/>
          <w:color w:val="000000"/>
        </w:rPr>
        <w:t>doze</w:t>
      </w:r>
      <w:r w:rsidR="00E3524F" w:rsidRPr="00311999">
        <w:rPr>
          <w:rFonts w:ascii="Arial" w:hAnsi="Arial" w:cs="Arial"/>
          <w:color w:val="000000"/>
        </w:rPr>
        <w:fldChar w:fldCharType="end"/>
      </w:r>
      <w:r w:rsidR="00E3524F" w:rsidRPr="00311999">
        <w:rPr>
          <w:rFonts w:ascii="Arial" w:hAnsi="Arial" w:cs="Arial"/>
          <w:color w:val="000000"/>
        </w:rPr>
        <w:t>)</w:t>
      </w:r>
      <w:bookmarkEnd w:id="43"/>
      <w:r w:rsidR="00E3524F" w:rsidRPr="00311999">
        <w:rPr>
          <w:rFonts w:ascii="Arial" w:hAnsi="Arial" w:cs="Arial"/>
        </w:rPr>
        <w:t xml:space="preserve"> </w:t>
      </w:r>
      <w:r w:rsidR="00E3524F" w:rsidRPr="00311999">
        <w:rPr>
          <w:rFonts w:ascii="Arial" w:hAnsi="Arial" w:cs="Arial"/>
          <w:color w:val="000000"/>
        </w:rPr>
        <w:t>meses</w:t>
      </w:r>
      <w:r w:rsidR="00E3524F" w:rsidRPr="00E3524F">
        <w:rPr>
          <w:rFonts w:ascii="Arial" w:hAnsi="Arial" w:cs="Arial"/>
          <w:color w:val="000000"/>
        </w:rPr>
        <w:t>,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6C369853" w:rsidR="000A153C" w:rsidRDefault="000A153C" w:rsidP="000A153C">
      <w:pPr>
        <w:widowControl w:val="0"/>
        <w:ind w:left="993" w:hanging="993"/>
        <w:jc w:val="both"/>
        <w:rPr>
          <w:rFonts w:ascii="Arial" w:hAnsi="Arial" w:cs="Arial"/>
          <w:color w:val="000000"/>
        </w:rPr>
      </w:pPr>
      <w:r w:rsidRPr="006F7BD5">
        <w:rPr>
          <w:rFonts w:ascii="Arial" w:hAnsi="Arial" w:cs="Arial"/>
          <w:color w:val="000000"/>
        </w:rPr>
        <w:t>19.1.1</w:t>
      </w:r>
      <w:r w:rsidRPr="006F7BD5">
        <w:rPr>
          <w:rFonts w:ascii="Arial" w:hAnsi="Arial" w:cs="Arial"/>
          <w:color w:val="000000"/>
        </w:rPr>
        <w:tab/>
        <w:t xml:space="preserve">O interesse da CONTRATADA na prorrogação contratual deve ser manifestado, por escrito, com, no mínimo, </w:t>
      </w:r>
      <w:r w:rsidR="00F70FD5" w:rsidRPr="006F7BD5">
        <w:rPr>
          <w:rFonts w:ascii="Arial" w:hAnsi="Arial" w:cs="Arial"/>
          <w:color w:val="000000"/>
        </w:rPr>
        <w:t>240</w:t>
      </w:r>
      <w:r w:rsidR="00750644" w:rsidRPr="006F7BD5">
        <w:rPr>
          <w:rFonts w:ascii="Arial" w:hAnsi="Arial" w:cs="Arial"/>
          <w:color w:val="000000"/>
        </w:rPr>
        <w:t xml:space="preserve"> (</w:t>
      </w:r>
      <w:r w:rsidR="00F70FD5" w:rsidRPr="006F7BD5">
        <w:rPr>
          <w:rFonts w:ascii="Arial" w:hAnsi="Arial" w:cs="Arial"/>
          <w:color w:val="000000"/>
        </w:rPr>
        <w:t>duzentos e quarenta</w:t>
      </w:r>
      <w:r w:rsidR="00750644" w:rsidRPr="006F7BD5">
        <w:rPr>
          <w:rFonts w:ascii="Arial" w:hAnsi="Arial" w:cs="Arial"/>
          <w:color w:val="000000"/>
        </w:rPr>
        <w:t>) dias</w:t>
      </w:r>
      <w:r w:rsidRPr="006F7BD5">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 xml:space="preserve">s licitantes arcarão com todos os custos decorrentes da elaboração e apresentação de suas </w:t>
      </w:r>
      <w:r w:rsidRPr="00444BBE">
        <w:rPr>
          <w:rFonts w:ascii="Arial" w:hAnsi="Arial" w:cs="Arial"/>
        </w:rPr>
        <w:lastRenderedPageBreak/>
        <w:t>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7"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8"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1003F04B" w14:textId="3EB390E1" w:rsidR="008A5FE7" w:rsidRDefault="008A5FE7" w:rsidP="008A5FE7">
      <w:pPr>
        <w:widowControl w:val="0"/>
        <w:ind w:left="993" w:hanging="993"/>
        <w:jc w:val="both"/>
        <w:rPr>
          <w:rFonts w:ascii="Arial" w:hAnsi="Arial" w:cs="Arial"/>
          <w:color w:val="000000"/>
        </w:rPr>
      </w:pPr>
      <w:r w:rsidRPr="00444BBE">
        <w:rPr>
          <w:rFonts w:ascii="Arial" w:hAnsi="Arial" w:cs="Arial"/>
        </w:rPr>
        <w:t>20.1</w:t>
      </w:r>
      <w:r w:rsidR="001577F5">
        <w:rPr>
          <w:rFonts w:ascii="Arial" w:hAnsi="Arial" w:cs="Arial"/>
        </w:rPr>
        <w:t>5</w:t>
      </w:r>
      <w:r w:rsidRPr="00444BBE">
        <w:rPr>
          <w:rFonts w:ascii="Arial" w:hAnsi="Arial" w:cs="Arial"/>
        </w:rPr>
        <w:tab/>
      </w:r>
      <w:r w:rsidRPr="007B3CB7">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1E5059ED" w:rsidR="008A5FE7" w:rsidRDefault="008A5FE7" w:rsidP="008A5FE7">
      <w:pPr>
        <w:ind w:left="993" w:hanging="993"/>
        <w:jc w:val="both"/>
        <w:rPr>
          <w:rFonts w:ascii="Arial" w:hAnsi="Arial" w:cs="Arial"/>
        </w:rPr>
      </w:pPr>
      <w:r>
        <w:rPr>
          <w:rFonts w:ascii="Arial" w:hAnsi="Arial" w:cs="Arial"/>
        </w:rPr>
        <w:lastRenderedPageBreak/>
        <w:t>20.1</w:t>
      </w:r>
      <w:r w:rsidR="001577F5">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05BDB2F4" w:rsidR="002B67B9" w:rsidRPr="00311999" w:rsidRDefault="002B67B9" w:rsidP="002B67B9">
      <w:pPr>
        <w:jc w:val="both"/>
        <w:rPr>
          <w:rFonts w:ascii="Arial" w:hAnsi="Arial" w:cs="Arial"/>
        </w:rPr>
      </w:pPr>
      <w:r w:rsidRPr="00311999">
        <w:rPr>
          <w:rFonts w:ascii="Arial" w:hAnsi="Arial" w:cs="Arial"/>
        </w:rPr>
        <w:t>Bauru,</w:t>
      </w:r>
      <w:bookmarkStart w:id="44" w:name="OLE_LINK14"/>
      <w:r w:rsidRPr="00311999">
        <w:rPr>
          <w:rFonts w:ascii="Arial" w:hAnsi="Arial" w:cs="Arial"/>
        </w:rPr>
        <w:t xml:space="preserve"> </w:t>
      </w:r>
      <w:bookmarkStart w:id="45" w:name="OLE_LINK3"/>
      <w:r w:rsidRPr="00311999">
        <w:rPr>
          <w:rFonts w:ascii="Arial" w:hAnsi="Arial" w:cs="Arial"/>
        </w:rPr>
        <w:fldChar w:fldCharType="begin"/>
      </w:r>
      <w:r w:rsidRPr="00311999">
        <w:rPr>
          <w:rFonts w:ascii="Arial" w:hAnsi="Arial" w:cs="Arial"/>
        </w:rPr>
        <w:instrText xml:space="preserve"> MERGEFIELD Mês_DOU_Extenso </w:instrText>
      </w:r>
      <w:r w:rsidRPr="00311999">
        <w:rPr>
          <w:rFonts w:ascii="Arial" w:hAnsi="Arial" w:cs="Arial"/>
        </w:rPr>
        <w:fldChar w:fldCharType="separate"/>
      </w:r>
      <w:r w:rsidR="005E357D" w:rsidRPr="00885330">
        <w:rPr>
          <w:rFonts w:ascii="Arial" w:hAnsi="Arial" w:cs="Arial"/>
          <w:noProof/>
        </w:rPr>
        <w:t>janeiro</w:t>
      </w:r>
      <w:r w:rsidRPr="00311999">
        <w:rPr>
          <w:rFonts w:ascii="Arial" w:hAnsi="Arial" w:cs="Arial"/>
        </w:rPr>
        <w:fldChar w:fldCharType="end"/>
      </w:r>
      <w:r w:rsidRPr="00311999">
        <w:rPr>
          <w:rFonts w:ascii="Arial" w:hAnsi="Arial" w:cs="Arial"/>
        </w:rPr>
        <w:t xml:space="preserve"> de</w:t>
      </w:r>
      <w:bookmarkEnd w:id="44"/>
      <w:bookmarkEnd w:id="45"/>
      <w:r w:rsidRPr="00311999">
        <w:rPr>
          <w:rFonts w:ascii="Arial" w:hAnsi="Arial" w:cs="Arial"/>
        </w:rPr>
        <w:t xml:space="preserve"> </w:t>
      </w:r>
      <w:r w:rsidRPr="00311999">
        <w:rPr>
          <w:rFonts w:ascii="Arial" w:hAnsi="Arial" w:cs="Arial"/>
        </w:rPr>
        <w:fldChar w:fldCharType="begin"/>
      </w:r>
      <w:r w:rsidRPr="00311999">
        <w:rPr>
          <w:rFonts w:ascii="Arial" w:hAnsi="Arial" w:cs="Arial"/>
        </w:rPr>
        <w:instrText xml:space="preserve"> MERGEFIELD Ano_DOU </w:instrText>
      </w:r>
      <w:r w:rsidRPr="00311999">
        <w:rPr>
          <w:rFonts w:ascii="Arial" w:hAnsi="Arial" w:cs="Arial"/>
        </w:rPr>
        <w:fldChar w:fldCharType="separate"/>
      </w:r>
      <w:r w:rsidR="005E357D" w:rsidRPr="00885330">
        <w:rPr>
          <w:rFonts w:ascii="Arial" w:hAnsi="Arial" w:cs="Arial"/>
          <w:noProof/>
        </w:rPr>
        <w:t>2026</w:t>
      </w:r>
      <w:r w:rsidRPr="00311999">
        <w:rPr>
          <w:rFonts w:ascii="Arial" w:hAnsi="Arial" w:cs="Arial"/>
        </w:rPr>
        <w:fldChar w:fldCharType="end"/>
      </w:r>
      <w:r w:rsidRPr="00311999">
        <w:rPr>
          <w:rFonts w:ascii="Arial" w:hAnsi="Arial" w:cs="Arial"/>
        </w:rPr>
        <w:t>.</w:t>
      </w:r>
    </w:p>
    <w:p w14:paraId="77D33F61" w14:textId="77777777" w:rsidR="002B67B9" w:rsidRPr="00311999" w:rsidRDefault="002B67B9" w:rsidP="002B67B9">
      <w:pPr>
        <w:jc w:val="both"/>
        <w:rPr>
          <w:rFonts w:ascii="Arial" w:hAnsi="Arial" w:cs="Arial"/>
        </w:rPr>
      </w:pPr>
    </w:p>
    <w:p w14:paraId="7E33597B" w14:textId="77777777" w:rsidR="002B67B9" w:rsidRPr="00311999" w:rsidRDefault="002B67B9" w:rsidP="002B67B9">
      <w:pPr>
        <w:jc w:val="both"/>
        <w:rPr>
          <w:rFonts w:ascii="Arial" w:hAnsi="Arial" w:cs="Arial"/>
        </w:rPr>
      </w:pPr>
    </w:p>
    <w:p w14:paraId="42DCA9AE" w14:textId="77777777" w:rsidR="006F7BD5" w:rsidRPr="00311999" w:rsidRDefault="006F7BD5" w:rsidP="002B67B9">
      <w:pPr>
        <w:jc w:val="both"/>
        <w:rPr>
          <w:rFonts w:ascii="Arial" w:hAnsi="Arial" w:cs="Arial"/>
        </w:rPr>
      </w:pPr>
    </w:p>
    <w:p w14:paraId="05023814" w14:textId="24F90FAD" w:rsidR="002B67B9" w:rsidRPr="00311999" w:rsidRDefault="00311999" w:rsidP="002B67B9">
      <w:pPr>
        <w:jc w:val="both"/>
        <w:rPr>
          <w:rFonts w:ascii="Arial" w:hAnsi="Arial" w:cs="Arial"/>
          <w:bCs/>
        </w:rPr>
      </w:pPr>
      <w:r>
        <w:rPr>
          <w:rFonts w:ascii="Arial" w:hAnsi="Arial" w:cs="Arial"/>
        </w:rPr>
        <w:t>Aline Alves de Lima Collis</w:t>
      </w:r>
    </w:p>
    <w:p w14:paraId="412E1229" w14:textId="76E18617" w:rsidR="002B67B9" w:rsidRDefault="002B67B9" w:rsidP="002B67B9">
      <w:pPr>
        <w:jc w:val="both"/>
        <w:rPr>
          <w:rFonts w:ascii="Arial" w:hAnsi="Arial" w:cs="Arial"/>
        </w:rPr>
      </w:pPr>
      <w:r w:rsidRPr="00311999">
        <w:rPr>
          <w:rFonts w:ascii="Arial" w:hAnsi="Arial" w:cs="Arial"/>
        </w:rPr>
        <w:fldChar w:fldCharType="begin"/>
      </w:r>
      <w:r w:rsidRPr="00311999">
        <w:rPr>
          <w:rFonts w:ascii="Arial" w:hAnsi="Arial" w:cs="Arial"/>
        </w:rPr>
        <w:instrText xml:space="preserve"> MERGEFIELD Designação </w:instrText>
      </w:r>
      <w:r w:rsidRPr="00311999">
        <w:rPr>
          <w:rFonts w:ascii="Arial" w:hAnsi="Arial" w:cs="Arial"/>
        </w:rPr>
        <w:fldChar w:fldCharType="separate"/>
      </w:r>
      <w:r w:rsidR="005E357D" w:rsidRPr="00885330">
        <w:rPr>
          <w:rFonts w:ascii="Arial" w:hAnsi="Arial" w:cs="Arial"/>
          <w:noProof/>
        </w:rPr>
        <w:t>Licitadora</w:t>
      </w:r>
      <w:r w:rsidRPr="00311999">
        <w:rPr>
          <w:rFonts w:ascii="Arial" w:hAnsi="Arial" w:cs="Arial"/>
        </w:rPr>
        <w:fldChar w:fldCharType="end"/>
      </w:r>
    </w:p>
    <w:p w14:paraId="1F7B7FE5" w14:textId="213B2A48" w:rsidR="002B67B9" w:rsidRDefault="002B67B9" w:rsidP="002B67B9">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r w:rsidR="006F7BD5">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0D5377CE"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311999">
        <w:rPr>
          <w:rFonts w:ascii="Arial" w:hAnsi="Arial" w:cs="Arial"/>
          <w:b/>
        </w:rPr>
        <w:sym w:font="Symbol" w:char="F0B0"/>
      </w:r>
      <w:r w:rsidRPr="00311999">
        <w:rPr>
          <w:rFonts w:ascii="Arial" w:hAnsi="Arial" w:cs="Arial"/>
          <w:b/>
        </w:rPr>
        <w:t xml:space="preserve">. </w:t>
      </w:r>
      <w:r w:rsidR="000777EE" w:rsidRPr="00311999">
        <w:rPr>
          <w:rFonts w:ascii="Arial" w:hAnsi="Arial" w:cs="Arial"/>
          <w:b/>
          <w:bCs/>
        </w:rPr>
        <w:fldChar w:fldCharType="begin"/>
      </w:r>
      <w:r w:rsidR="000777EE" w:rsidRPr="00311999">
        <w:rPr>
          <w:rFonts w:ascii="Arial" w:hAnsi="Arial" w:cs="Arial"/>
          <w:b/>
          <w:bCs/>
        </w:rPr>
        <w:instrText xml:space="preserve"> MERGEFIELD Licitação \# "0000"</w:instrText>
      </w:r>
      <w:r w:rsidR="000777EE" w:rsidRPr="00311999">
        <w:rPr>
          <w:rFonts w:ascii="Arial" w:hAnsi="Arial" w:cs="Arial"/>
          <w:b/>
          <w:bCs/>
        </w:rPr>
        <w:fldChar w:fldCharType="separate"/>
      </w:r>
      <w:r w:rsidR="005E357D">
        <w:rPr>
          <w:rFonts w:ascii="Arial" w:hAnsi="Arial" w:cs="Arial"/>
          <w:b/>
          <w:bCs/>
          <w:noProof/>
        </w:rPr>
        <w:t>0365</w:t>
      </w:r>
      <w:r w:rsidR="000777EE" w:rsidRPr="00311999">
        <w:rPr>
          <w:rFonts w:ascii="Arial" w:hAnsi="Arial" w:cs="Arial"/>
          <w:b/>
          <w:bCs/>
        </w:rPr>
        <w:fldChar w:fldCharType="end"/>
      </w:r>
      <w:r w:rsidRPr="00311999">
        <w:rPr>
          <w:rFonts w:ascii="Arial" w:hAnsi="Arial" w:cs="Arial"/>
          <w:b/>
        </w:rPr>
        <w:t>/</w:t>
      </w:r>
      <w:r w:rsidRPr="00311999">
        <w:rPr>
          <w:rFonts w:ascii="Arial" w:hAnsi="Arial" w:cs="Arial"/>
          <w:b/>
        </w:rPr>
        <w:fldChar w:fldCharType="begin"/>
      </w:r>
      <w:r w:rsidRPr="00311999">
        <w:rPr>
          <w:rFonts w:ascii="Arial" w:hAnsi="Arial" w:cs="Arial"/>
          <w:b/>
        </w:rPr>
        <w:instrText xml:space="preserve"> MERGEFIELD Ano </w:instrText>
      </w:r>
      <w:r w:rsidRPr="00311999">
        <w:rPr>
          <w:rFonts w:ascii="Arial" w:hAnsi="Arial" w:cs="Arial"/>
          <w:b/>
        </w:rPr>
        <w:fldChar w:fldCharType="separate"/>
      </w:r>
      <w:r w:rsidR="005E357D" w:rsidRPr="00885330">
        <w:rPr>
          <w:rFonts w:ascii="Arial" w:hAnsi="Arial" w:cs="Arial"/>
          <w:b/>
          <w:noProof/>
        </w:rPr>
        <w:t>2025</w:t>
      </w:r>
      <w:r w:rsidRPr="00311999">
        <w:rPr>
          <w:rFonts w:ascii="Arial" w:hAnsi="Arial" w:cs="Arial"/>
          <w:b/>
        </w:rPr>
        <w:fldChar w:fldCharType="end"/>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503CB955"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E357D">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E357D">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2F8AD08"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w:t>
      </w:r>
      <w:r w:rsidRPr="00311999">
        <w:rPr>
          <w:rFonts w:ascii="Arial" w:hAnsi="Arial" w:cs="Arial"/>
          <w:bCs/>
        </w:rPr>
        <w:t xml:space="preserve">nº </w:t>
      </w:r>
      <w:r w:rsidR="000777EE" w:rsidRPr="00311999">
        <w:rPr>
          <w:rFonts w:ascii="Arial" w:hAnsi="Arial" w:cs="Arial"/>
          <w:b/>
          <w:bCs/>
        </w:rPr>
        <w:fldChar w:fldCharType="begin"/>
      </w:r>
      <w:r w:rsidR="000777EE" w:rsidRPr="00311999">
        <w:rPr>
          <w:rFonts w:ascii="Arial" w:hAnsi="Arial" w:cs="Arial"/>
          <w:b/>
          <w:bCs/>
        </w:rPr>
        <w:instrText xml:space="preserve"> MERGEFIELD Licitação \# "0000"</w:instrText>
      </w:r>
      <w:r w:rsidR="000777EE" w:rsidRPr="00311999">
        <w:rPr>
          <w:rFonts w:ascii="Arial" w:hAnsi="Arial" w:cs="Arial"/>
          <w:b/>
          <w:bCs/>
        </w:rPr>
        <w:fldChar w:fldCharType="separate"/>
      </w:r>
      <w:r w:rsidR="005E357D">
        <w:rPr>
          <w:rFonts w:ascii="Arial" w:hAnsi="Arial" w:cs="Arial"/>
          <w:b/>
          <w:bCs/>
          <w:noProof/>
        </w:rPr>
        <w:t>0365</w:t>
      </w:r>
      <w:r w:rsidR="000777EE" w:rsidRPr="00311999">
        <w:rPr>
          <w:rFonts w:ascii="Arial" w:hAnsi="Arial" w:cs="Arial"/>
          <w:b/>
          <w:bCs/>
        </w:rPr>
        <w:fldChar w:fldCharType="end"/>
      </w:r>
      <w:r w:rsidRPr="00311999">
        <w:rPr>
          <w:rFonts w:ascii="Arial" w:hAnsi="Arial" w:cs="Arial"/>
          <w:b/>
        </w:rPr>
        <w:t>/</w:t>
      </w:r>
      <w:r w:rsidRPr="00311999">
        <w:rPr>
          <w:rFonts w:ascii="Arial" w:hAnsi="Arial" w:cs="Arial"/>
          <w:b/>
        </w:rPr>
        <w:fldChar w:fldCharType="begin"/>
      </w:r>
      <w:r w:rsidRPr="00311999">
        <w:rPr>
          <w:rFonts w:ascii="Arial" w:hAnsi="Arial" w:cs="Arial"/>
          <w:b/>
        </w:rPr>
        <w:instrText xml:space="preserve"> MERGEFIELD Ano </w:instrText>
      </w:r>
      <w:r w:rsidRPr="00311999">
        <w:rPr>
          <w:rFonts w:ascii="Arial" w:hAnsi="Arial" w:cs="Arial"/>
          <w:b/>
        </w:rPr>
        <w:fldChar w:fldCharType="separate"/>
      </w:r>
      <w:r w:rsidR="005E357D" w:rsidRPr="00885330">
        <w:rPr>
          <w:rFonts w:ascii="Arial" w:hAnsi="Arial" w:cs="Arial"/>
          <w:b/>
          <w:noProof/>
        </w:rPr>
        <w:t>2025</w:t>
      </w:r>
      <w:r w:rsidRPr="00311999">
        <w:rPr>
          <w:rFonts w:ascii="Arial" w:hAnsi="Arial" w:cs="Arial"/>
          <w:b/>
        </w:rPr>
        <w:fldChar w:fldCharType="end"/>
      </w:r>
      <w:r w:rsidRPr="00311999">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74CD7C32" w14:textId="1A2273E8" w:rsidR="006345CB" w:rsidRDefault="00936F4F" w:rsidP="007C00BC">
      <w:pPr>
        <w:rPr>
          <w:rFonts w:ascii="Arial" w:hAnsi="Arial" w:cs="Arial"/>
          <w:b/>
          <w:u w:val="single"/>
        </w:rPr>
      </w:pPr>
      <w:r w:rsidRPr="00936F4F">
        <w:rPr>
          <w:rFonts w:ascii="Arial" w:hAnsi="Arial" w:cs="Arial"/>
          <w:b/>
          <w:u w:val="single"/>
        </w:rPr>
        <w:t xml:space="preserve">Licitação CAIXA </w:t>
      </w:r>
      <w:r w:rsidRPr="00311999">
        <w:rPr>
          <w:rFonts w:ascii="Arial" w:hAnsi="Arial" w:cs="Arial"/>
          <w:b/>
          <w:u w:val="single"/>
        </w:rPr>
        <w:t xml:space="preserve">nº </w:t>
      </w:r>
      <w:r w:rsidR="007C00BC" w:rsidRPr="00311999">
        <w:rPr>
          <w:rFonts w:ascii="Arial" w:hAnsi="Arial" w:cs="Arial"/>
          <w:b/>
          <w:u w:val="single"/>
        </w:rPr>
        <w:fldChar w:fldCharType="begin"/>
      </w:r>
      <w:r w:rsidR="007C00BC" w:rsidRPr="00311999">
        <w:rPr>
          <w:rFonts w:ascii="Arial" w:hAnsi="Arial" w:cs="Arial"/>
          <w:b/>
          <w:u w:val="single"/>
        </w:rPr>
        <w:instrText xml:space="preserve"> MERGEFIELD Licitação \# "0000"</w:instrText>
      </w:r>
      <w:r w:rsidR="007C00BC" w:rsidRPr="00311999">
        <w:rPr>
          <w:rFonts w:ascii="Arial" w:hAnsi="Arial" w:cs="Arial"/>
          <w:b/>
          <w:u w:val="single"/>
        </w:rPr>
        <w:fldChar w:fldCharType="separate"/>
      </w:r>
      <w:r w:rsidR="005E357D">
        <w:rPr>
          <w:rFonts w:ascii="Arial" w:hAnsi="Arial" w:cs="Arial"/>
          <w:b/>
          <w:noProof/>
          <w:u w:val="single"/>
        </w:rPr>
        <w:t>0365</w:t>
      </w:r>
      <w:r w:rsidR="007C00BC" w:rsidRPr="00311999">
        <w:rPr>
          <w:rFonts w:ascii="Arial" w:hAnsi="Arial" w:cs="Arial"/>
          <w:b/>
          <w:u w:val="single"/>
        </w:rPr>
        <w:fldChar w:fldCharType="end"/>
      </w:r>
      <w:r w:rsidR="007C00BC" w:rsidRPr="00311999">
        <w:rPr>
          <w:rFonts w:ascii="Arial" w:hAnsi="Arial" w:cs="Arial"/>
          <w:b/>
          <w:u w:val="single"/>
        </w:rPr>
        <w:t>/</w:t>
      </w:r>
      <w:r w:rsidR="007C00BC" w:rsidRPr="00311999">
        <w:rPr>
          <w:rFonts w:ascii="Arial" w:hAnsi="Arial" w:cs="Arial"/>
          <w:b/>
          <w:u w:val="single"/>
        </w:rPr>
        <w:fldChar w:fldCharType="begin"/>
      </w:r>
      <w:r w:rsidR="007C00BC" w:rsidRPr="00311999">
        <w:rPr>
          <w:rFonts w:ascii="Arial" w:hAnsi="Arial" w:cs="Arial"/>
          <w:b/>
          <w:u w:val="single"/>
        </w:rPr>
        <w:instrText xml:space="preserve"> MERGEFIELD Ano </w:instrText>
      </w:r>
      <w:r w:rsidR="007C00BC" w:rsidRPr="00311999">
        <w:rPr>
          <w:rFonts w:ascii="Arial" w:hAnsi="Arial" w:cs="Arial"/>
          <w:b/>
          <w:u w:val="single"/>
        </w:rPr>
        <w:fldChar w:fldCharType="separate"/>
      </w:r>
      <w:r w:rsidR="005E357D" w:rsidRPr="00885330">
        <w:rPr>
          <w:rFonts w:ascii="Arial" w:hAnsi="Arial" w:cs="Arial"/>
          <w:b/>
          <w:noProof/>
          <w:u w:val="single"/>
        </w:rPr>
        <w:t>2025</w:t>
      </w:r>
      <w:r w:rsidR="007C00BC" w:rsidRPr="00311999">
        <w:rPr>
          <w:rFonts w:ascii="Arial" w:hAnsi="Arial" w:cs="Arial"/>
          <w:b/>
          <w:u w:val="single"/>
        </w:rPr>
        <w:fldChar w:fldCharType="end"/>
      </w:r>
    </w:p>
    <w:p w14:paraId="1BEDD81A" w14:textId="77777777" w:rsidR="00936F4F" w:rsidRDefault="00936F4F" w:rsidP="007C00BC">
      <w:pPr>
        <w:rPr>
          <w:rFonts w:ascii="Arial" w:hAnsi="Arial" w:cs="Arial"/>
          <w:b/>
          <w:u w:val="single"/>
        </w:rPr>
      </w:pPr>
    </w:p>
    <w:p w14:paraId="3DCC670C" w14:textId="77777777" w:rsidR="00936F4F" w:rsidRPr="0042713B" w:rsidRDefault="00936F4F" w:rsidP="00936F4F">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6599FDCA" w14:textId="10A85003" w:rsidR="00936F4F" w:rsidRPr="0042713B" w:rsidRDefault="00936F4F" w:rsidP="00936F4F">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Pr="00311999">
        <w:rPr>
          <w:rFonts w:ascii="Arial" w:hAnsi="Arial" w:cs="Arial"/>
          <w:bCs/>
        </w:rPr>
        <w:fldChar w:fldCharType="begin"/>
      </w:r>
      <w:r w:rsidRPr="00311999">
        <w:rPr>
          <w:rFonts w:ascii="Arial" w:hAnsi="Arial" w:cs="Arial"/>
          <w:bCs/>
        </w:rPr>
        <w:instrText xml:space="preserve"> MERGEFIELD Objeto </w:instrText>
      </w:r>
      <w:r w:rsidRPr="00311999">
        <w:rPr>
          <w:rFonts w:ascii="Arial" w:hAnsi="Arial" w:cs="Arial"/>
          <w:bCs/>
        </w:rPr>
        <w:fldChar w:fldCharType="separate"/>
      </w:r>
      <w:r w:rsidR="005E357D" w:rsidRPr="00885330">
        <w:rPr>
          <w:rFonts w:ascii="Arial" w:hAnsi="Arial" w:cs="Arial"/>
          <w:bCs/>
          <w:noProof/>
        </w:rPr>
        <w:t>Locação de usina geradora de energia elétrica para edifícios de uso da CAIXA em São Paulo/SP, incluindo fornecimento, instalação e manutenção preventiva e corretiva por 12 meses</w:t>
      </w:r>
      <w:r w:rsidRPr="00311999">
        <w:rPr>
          <w:rFonts w:ascii="Arial" w:hAnsi="Arial" w:cs="Arial"/>
          <w:bCs/>
        </w:rPr>
        <w:fldChar w:fldCharType="end"/>
      </w:r>
      <w:r w:rsidRPr="00311999">
        <w:rPr>
          <w:rFonts w:ascii="Arial" w:hAnsi="Arial" w:cs="Arial"/>
        </w:rPr>
        <w:t>,</w:t>
      </w:r>
      <w:r w:rsidRPr="0042713B">
        <w:rPr>
          <w:rFonts w:ascii="Arial" w:hAnsi="Arial" w:cs="Arial"/>
        </w:rPr>
        <w:t xml:space="preserve"> em conformidade com as disposições deste Edital e seus Modelos/Anexos.</w:t>
      </w:r>
    </w:p>
    <w:p w14:paraId="5FAA24B1" w14:textId="77777777" w:rsidR="00936F4F" w:rsidRPr="0042713B" w:rsidRDefault="00936F4F" w:rsidP="00936F4F">
      <w:pPr>
        <w:pStyle w:val="Corpodetexto3"/>
        <w:tabs>
          <w:tab w:val="left" w:pos="1560"/>
        </w:tabs>
        <w:spacing w:before="0"/>
        <w:ind w:left="993" w:hanging="993"/>
        <w:rPr>
          <w:rFonts w:cs="Arial"/>
          <w:b/>
          <w:sz w:val="20"/>
        </w:rPr>
      </w:pPr>
    </w:p>
    <w:p w14:paraId="1D4E933D" w14:textId="77777777" w:rsidR="00936F4F" w:rsidRPr="0042713B" w:rsidRDefault="00936F4F" w:rsidP="00936F4F">
      <w:pPr>
        <w:tabs>
          <w:tab w:val="left" w:pos="1560"/>
        </w:tabs>
        <w:ind w:left="993" w:hanging="993"/>
        <w:rPr>
          <w:rFonts w:ascii="Arial" w:hAnsi="Arial" w:cs="Arial"/>
          <w:b/>
        </w:rPr>
      </w:pPr>
      <w:r w:rsidRPr="0042713B">
        <w:rPr>
          <w:rFonts w:ascii="Arial" w:hAnsi="Arial" w:cs="Arial"/>
          <w:b/>
        </w:rPr>
        <w:t>2</w:t>
      </w:r>
      <w:r w:rsidRPr="0042713B">
        <w:rPr>
          <w:rFonts w:ascii="Arial" w:hAnsi="Arial" w:cs="Arial"/>
          <w:b/>
        </w:rPr>
        <w:tab/>
        <w:t>IDENTIFICAÇÃO DA EMPRESA LICITANTE</w:t>
      </w:r>
    </w:p>
    <w:p w14:paraId="6A734514"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632DF9C3" w14:textId="77777777" w:rsidR="00936F4F" w:rsidRPr="0042713B" w:rsidRDefault="00936F4F" w:rsidP="00936F4F">
      <w:pPr>
        <w:tabs>
          <w:tab w:val="left" w:pos="1560"/>
        </w:tabs>
        <w:ind w:left="993" w:right="-234"/>
        <w:jc w:val="both"/>
        <w:rPr>
          <w:rFonts w:ascii="Arial" w:hAnsi="Arial" w:cs="Arial"/>
          <w:b/>
        </w:rPr>
      </w:pPr>
      <w:r w:rsidRPr="0042713B">
        <w:rPr>
          <w:rFonts w:ascii="Arial" w:hAnsi="Arial" w:cs="Arial"/>
          <w:b/>
        </w:rPr>
        <w:t>CNPJ:</w:t>
      </w:r>
    </w:p>
    <w:p w14:paraId="75D3A473"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rPr>
        <w:t>Endereço Completo:</w:t>
      </w:r>
    </w:p>
    <w:p w14:paraId="5358BE39"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rPr>
        <w:t>Telefone:</w:t>
      </w:r>
    </w:p>
    <w:p w14:paraId="0E8660A9"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rPr>
        <w:t>e-mail:</w:t>
      </w:r>
    </w:p>
    <w:p w14:paraId="5436DF9A" w14:textId="77777777" w:rsidR="00936F4F" w:rsidRPr="0042713B" w:rsidRDefault="00936F4F" w:rsidP="00936F4F">
      <w:pPr>
        <w:tabs>
          <w:tab w:val="left" w:pos="1560"/>
        </w:tabs>
        <w:ind w:left="993" w:hanging="993"/>
        <w:jc w:val="both"/>
        <w:rPr>
          <w:rFonts w:ascii="Arial" w:hAnsi="Arial" w:cs="Arial"/>
          <w:b/>
        </w:rPr>
      </w:pPr>
    </w:p>
    <w:p w14:paraId="582CF73A" w14:textId="77777777" w:rsidR="00936F4F" w:rsidRPr="0042713B" w:rsidRDefault="00936F4F" w:rsidP="00936F4F">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7F685159" w14:textId="77777777" w:rsidR="0090173E" w:rsidRPr="0042713B" w:rsidRDefault="0090173E" w:rsidP="007C00BC">
      <w:pPr>
        <w:pStyle w:val="PargrafodaLista"/>
        <w:tabs>
          <w:tab w:val="left" w:pos="1560"/>
        </w:tabs>
        <w:ind w:left="993" w:hanging="993"/>
        <w:jc w:val="both"/>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41"/>
        <w:gridCol w:w="1797"/>
        <w:gridCol w:w="1398"/>
        <w:gridCol w:w="1296"/>
        <w:gridCol w:w="1198"/>
        <w:gridCol w:w="1298"/>
      </w:tblGrid>
      <w:tr w:rsidR="006345CB" w:rsidRPr="006345CB" w14:paraId="0F1C41C0" w14:textId="77777777" w:rsidTr="0060454F">
        <w:tc>
          <w:tcPr>
            <w:tcW w:w="1372" w:type="pct"/>
            <w:shd w:val="clear" w:color="auto" w:fill="BFBFBF"/>
            <w:vAlign w:val="center"/>
          </w:tcPr>
          <w:p w14:paraId="46CF7EC1" w14:textId="77777777" w:rsidR="006345CB" w:rsidRPr="00936F4F" w:rsidRDefault="006345CB" w:rsidP="0060454F">
            <w:pPr>
              <w:jc w:val="center"/>
              <w:rPr>
                <w:rFonts w:ascii="Arial" w:hAnsi="Arial" w:cs="Arial"/>
                <w:bCs/>
              </w:rPr>
            </w:pPr>
            <w:r w:rsidRPr="00936F4F">
              <w:rPr>
                <w:rFonts w:ascii="Arial" w:hAnsi="Arial" w:cs="Arial"/>
                <w:bCs/>
              </w:rPr>
              <w:t>Descrição</w:t>
            </w:r>
          </w:p>
        </w:tc>
        <w:tc>
          <w:tcPr>
            <w:tcW w:w="933" w:type="pct"/>
            <w:shd w:val="clear" w:color="auto" w:fill="BFBFBF"/>
            <w:vAlign w:val="center"/>
          </w:tcPr>
          <w:p w14:paraId="213E9313" w14:textId="77777777" w:rsidR="006345CB" w:rsidRPr="00936F4F" w:rsidRDefault="006345CB" w:rsidP="0060454F">
            <w:pPr>
              <w:jc w:val="center"/>
              <w:rPr>
                <w:rFonts w:ascii="Arial" w:hAnsi="Arial" w:cs="Arial"/>
                <w:bCs/>
              </w:rPr>
            </w:pPr>
            <w:r w:rsidRPr="00936F4F">
              <w:rPr>
                <w:rFonts w:ascii="Arial" w:hAnsi="Arial" w:cs="Arial"/>
                <w:bCs/>
              </w:rPr>
              <w:t>Valor Unitário</w:t>
            </w:r>
          </w:p>
          <w:p w14:paraId="789CF506" w14:textId="77777777" w:rsidR="006345CB" w:rsidRPr="00936F4F" w:rsidRDefault="006345CB" w:rsidP="0060454F">
            <w:pPr>
              <w:jc w:val="center"/>
              <w:rPr>
                <w:rFonts w:ascii="Arial" w:hAnsi="Arial" w:cs="Arial"/>
                <w:bCs/>
              </w:rPr>
            </w:pPr>
            <w:r w:rsidRPr="00936F4F">
              <w:rPr>
                <w:rFonts w:ascii="Arial" w:hAnsi="Arial" w:cs="Arial"/>
                <w:bCs/>
              </w:rPr>
              <w:t>(1 gerador por 1 mês)</w:t>
            </w:r>
          </w:p>
        </w:tc>
        <w:tc>
          <w:tcPr>
            <w:tcW w:w="726" w:type="pct"/>
            <w:shd w:val="clear" w:color="auto" w:fill="BFBFBF"/>
            <w:vAlign w:val="center"/>
          </w:tcPr>
          <w:p w14:paraId="3870DF11" w14:textId="77777777" w:rsidR="006345CB" w:rsidRPr="00936F4F" w:rsidRDefault="006345CB" w:rsidP="0060454F">
            <w:pPr>
              <w:jc w:val="center"/>
              <w:rPr>
                <w:rFonts w:ascii="Arial" w:hAnsi="Arial" w:cs="Arial"/>
                <w:bCs/>
              </w:rPr>
            </w:pPr>
            <w:r w:rsidRPr="00936F4F">
              <w:rPr>
                <w:rFonts w:ascii="Arial" w:hAnsi="Arial" w:cs="Arial"/>
                <w:bCs/>
              </w:rPr>
              <w:t>Quantidade de Geradores</w:t>
            </w:r>
          </w:p>
        </w:tc>
        <w:tc>
          <w:tcPr>
            <w:tcW w:w="673" w:type="pct"/>
            <w:shd w:val="clear" w:color="auto" w:fill="BFBFBF"/>
            <w:vAlign w:val="center"/>
          </w:tcPr>
          <w:p w14:paraId="5D2A5AA1" w14:textId="77777777" w:rsidR="006345CB" w:rsidRPr="00936F4F" w:rsidRDefault="006345CB" w:rsidP="0060454F">
            <w:pPr>
              <w:jc w:val="center"/>
              <w:rPr>
                <w:rFonts w:ascii="Arial" w:hAnsi="Arial" w:cs="Arial"/>
                <w:bCs/>
              </w:rPr>
            </w:pPr>
            <w:r w:rsidRPr="00936F4F">
              <w:rPr>
                <w:rFonts w:ascii="Arial" w:hAnsi="Arial" w:cs="Arial"/>
                <w:bCs/>
              </w:rPr>
              <w:t>Valor Total Mensal</w:t>
            </w:r>
          </w:p>
        </w:tc>
        <w:tc>
          <w:tcPr>
            <w:tcW w:w="622" w:type="pct"/>
            <w:shd w:val="clear" w:color="auto" w:fill="BFBFBF"/>
            <w:vAlign w:val="center"/>
          </w:tcPr>
          <w:p w14:paraId="3CE3A8F5" w14:textId="77777777" w:rsidR="006345CB" w:rsidRPr="00936F4F" w:rsidRDefault="006345CB" w:rsidP="0060454F">
            <w:pPr>
              <w:jc w:val="center"/>
              <w:rPr>
                <w:rFonts w:ascii="Arial" w:hAnsi="Arial" w:cs="Arial"/>
                <w:bCs/>
              </w:rPr>
            </w:pPr>
            <w:r w:rsidRPr="00936F4F">
              <w:rPr>
                <w:rFonts w:ascii="Arial" w:hAnsi="Arial" w:cs="Arial"/>
                <w:bCs/>
              </w:rPr>
              <w:t>Quantidade de Meses</w:t>
            </w:r>
          </w:p>
        </w:tc>
        <w:tc>
          <w:tcPr>
            <w:tcW w:w="674" w:type="pct"/>
            <w:shd w:val="clear" w:color="auto" w:fill="BFBFBF"/>
            <w:vAlign w:val="center"/>
          </w:tcPr>
          <w:p w14:paraId="04D58A03" w14:textId="77777777" w:rsidR="006345CB" w:rsidRPr="00936F4F" w:rsidRDefault="006345CB" w:rsidP="0060454F">
            <w:pPr>
              <w:jc w:val="center"/>
              <w:rPr>
                <w:rFonts w:ascii="Arial" w:hAnsi="Arial" w:cs="Arial"/>
                <w:bCs/>
              </w:rPr>
            </w:pPr>
            <w:r w:rsidRPr="00936F4F">
              <w:rPr>
                <w:rFonts w:ascii="Arial" w:hAnsi="Arial" w:cs="Arial"/>
                <w:bCs/>
              </w:rPr>
              <w:t>Valor Total Anual</w:t>
            </w:r>
          </w:p>
        </w:tc>
      </w:tr>
      <w:tr w:rsidR="006345CB" w:rsidRPr="006345CB" w14:paraId="2497482C" w14:textId="77777777" w:rsidTr="0060454F">
        <w:tc>
          <w:tcPr>
            <w:tcW w:w="1372" w:type="pct"/>
            <w:vAlign w:val="center"/>
          </w:tcPr>
          <w:p w14:paraId="4A13201E" w14:textId="77777777" w:rsidR="006345CB" w:rsidRPr="00936F4F" w:rsidRDefault="006345CB" w:rsidP="0060454F">
            <w:pPr>
              <w:rPr>
                <w:rFonts w:ascii="Arial" w:hAnsi="Arial" w:cs="Arial"/>
                <w:bCs/>
              </w:rPr>
            </w:pPr>
            <w:r w:rsidRPr="00936F4F">
              <w:rPr>
                <w:rFonts w:ascii="Arial" w:hAnsi="Arial" w:cs="Arial"/>
                <w:bCs/>
              </w:rPr>
              <w:t>Locação de geradores de energia elétrica para o Edifício Brás</w:t>
            </w:r>
          </w:p>
        </w:tc>
        <w:tc>
          <w:tcPr>
            <w:tcW w:w="933" w:type="pct"/>
            <w:vAlign w:val="center"/>
          </w:tcPr>
          <w:p w14:paraId="5AC3EFAB"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726" w:type="pct"/>
            <w:vAlign w:val="center"/>
          </w:tcPr>
          <w:p w14:paraId="29CE6BFB" w14:textId="77777777" w:rsidR="006345CB" w:rsidRPr="00936F4F" w:rsidRDefault="006345CB" w:rsidP="0060454F">
            <w:pPr>
              <w:jc w:val="center"/>
              <w:rPr>
                <w:rFonts w:ascii="Arial" w:hAnsi="Arial" w:cs="Arial"/>
                <w:bCs/>
              </w:rPr>
            </w:pPr>
            <w:r w:rsidRPr="00936F4F">
              <w:rPr>
                <w:rFonts w:ascii="Arial" w:hAnsi="Arial" w:cs="Arial"/>
                <w:bCs/>
              </w:rPr>
              <w:t>3</w:t>
            </w:r>
          </w:p>
        </w:tc>
        <w:tc>
          <w:tcPr>
            <w:tcW w:w="673" w:type="pct"/>
            <w:vAlign w:val="center"/>
          </w:tcPr>
          <w:p w14:paraId="6F11557F"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622" w:type="pct"/>
            <w:vAlign w:val="center"/>
          </w:tcPr>
          <w:p w14:paraId="0709D6C3" w14:textId="77777777" w:rsidR="006345CB" w:rsidRPr="00936F4F" w:rsidRDefault="006345CB" w:rsidP="0060454F">
            <w:pPr>
              <w:jc w:val="center"/>
              <w:rPr>
                <w:rFonts w:ascii="Arial" w:hAnsi="Arial" w:cs="Arial"/>
                <w:bCs/>
              </w:rPr>
            </w:pPr>
            <w:r w:rsidRPr="00936F4F">
              <w:rPr>
                <w:rFonts w:ascii="Arial" w:hAnsi="Arial" w:cs="Arial"/>
                <w:bCs/>
              </w:rPr>
              <w:t>12</w:t>
            </w:r>
          </w:p>
        </w:tc>
        <w:tc>
          <w:tcPr>
            <w:tcW w:w="674" w:type="pct"/>
            <w:vAlign w:val="center"/>
          </w:tcPr>
          <w:p w14:paraId="1F80A06D"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r>
      <w:tr w:rsidR="006345CB" w:rsidRPr="006345CB" w14:paraId="46390C41" w14:textId="77777777" w:rsidTr="0060454F">
        <w:tc>
          <w:tcPr>
            <w:tcW w:w="1372" w:type="pct"/>
            <w:vAlign w:val="center"/>
          </w:tcPr>
          <w:p w14:paraId="5AB879E7" w14:textId="77777777" w:rsidR="006345CB" w:rsidRPr="00936F4F" w:rsidRDefault="006345CB" w:rsidP="0060454F">
            <w:pPr>
              <w:rPr>
                <w:rFonts w:ascii="Arial" w:hAnsi="Arial" w:cs="Arial"/>
                <w:bCs/>
              </w:rPr>
            </w:pPr>
            <w:r w:rsidRPr="00936F4F">
              <w:rPr>
                <w:rFonts w:ascii="Arial" w:hAnsi="Arial" w:cs="Arial"/>
                <w:bCs/>
              </w:rPr>
              <w:t>Locação de gerador de energia elétrica para o Edifício São Joaquim</w:t>
            </w:r>
          </w:p>
        </w:tc>
        <w:tc>
          <w:tcPr>
            <w:tcW w:w="933" w:type="pct"/>
            <w:vAlign w:val="center"/>
          </w:tcPr>
          <w:p w14:paraId="72297C6A"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726" w:type="pct"/>
            <w:vAlign w:val="center"/>
          </w:tcPr>
          <w:p w14:paraId="3C96E51F" w14:textId="77777777" w:rsidR="006345CB" w:rsidRPr="00936F4F" w:rsidRDefault="006345CB" w:rsidP="0060454F">
            <w:pPr>
              <w:jc w:val="center"/>
              <w:rPr>
                <w:rFonts w:ascii="Arial" w:hAnsi="Arial" w:cs="Arial"/>
                <w:bCs/>
              </w:rPr>
            </w:pPr>
            <w:r w:rsidRPr="00936F4F">
              <w:rPr>
                <w:rFonts w:ascii="Arial" w:hAnsi="Arial" w:cs="Arial"/>
                <w:bCs/>
              </w:rPr>
              <w:t>1</w:t>
            </w:r>
          </w:p>
        </w:tc>
        <w:tc>
          <w:tcPr>
            <w:tcW w:w="673" w:type="pct"/>
            <w:vAlign w:val="center"/>
          </w:tcPr>
          <w:p w14:paraId="03E09E6C"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622" w:type="pct"/>
            <w:vAlign w:val="center"/>
          </w:tcPr>
          <w:p w14:paraId="5B2A45A3" w14:textId="77777777" w:rsidR="006345CB" w:rsidRPr="00936F4F" w:rsidRDefault="006345CB" w:rsidP="0060454F">
            <w:pPr>
              <w:jc w:val="center"/>
              <w:rPr>
                <w:rFonts w:ascii="Arial" w:hAnsi="Arial" w:cs="Arial"/>
                <w:bCs/>
              </w:rPr>
            </w:pPr>
            <w:r w:rsidRPr="00936F4F">
              <w:rPr>
                <w:rFonts w:ascii="Arial" w:hAnsi="Arial" w:cs="Arial"/>
                <w:bCs/>
              </w:rPr>
              <w:t>12</w:t>
            </w:r>
          </w:p>
        </w:tc>
        <w:tc>
          <w:tcPr>
            <w:tcW w:w="674" w:type="pct"/>
            <w:vAlign w:val="center"/>
          </w:tcPr>
          <w:p w14:paraId="7FBE6516"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r>
      <w:tr w:rsidR="006345CB" w:rsidRPr="00AE614E" w14:paraId="5A3A3655" w14:textId="77777777" w:rsidTr="0060454F">
        <w:tc>
          <w:tcPr>
            <w:tcW w:w="4326" w:type="pct"/>
            <w:gridSpan w:val="5"/>
            <w:shd w:val="clear" w:color="auto" w:fill="BFBFBF"/>
            <w:vAlign w:val="center"/>
          </w:tcPr>
          <w:p w14:paraId="1597FED8" w14:textId="77777777" w:rsidR="006345CB" w:rsidRPr="00936F4F" w:rsidRDefault="006345CB" w:rsidP="0060454F">
            <w:pPr>
              <w:jc w:val="right"/>
              <w:rPr>
                <w:rFonts w:ascii="Arial" w:hAnsi="Arial" w:cs="Arial"/>
                <w:b/>
                <w:bCs/>
              </w:rPr>
            </w:pPr>
            <w:r w:rsidRPr="00936F4F">
              <w:rPr>
                <w:rFonts w:ascii="Arial" w:eastAsia="Yu Mincho" w:hAnsi="Arial" w:cs="Arial"/>
                <w:b/>
                <w:bCs/>
                <w:lang w:eastAsia="ja-JP"/>
              </w:rPr>
              <w:t>PREÇO GLOBAL</w:t>
            </w:r>
          </w:p>
        </w:tc>
        <w:tc>
          <w:tcPr>
            <w:tcW w:w="674" w:type="pct"/>
            <w:vAlign w:val="center"/>
          </w:tcPr>
          <w:p w14:paraId="03186729" w14:textId="77777777" w:rsidR="006345CB" w:rsidRPr="00936F4F" w:rsidRDefault="006345CB" w:rsidP="0060454F">
            <w:pPr>
              <w:jc w:val="center"/>
              <w:rPr>
                <w:rFonts w:ascii="Arial" w:hAnsi="Arial" w:cs="Arial"/>
                <w:b/>
                <w:bCs/>
              </w:rPr>
            </w:pPr>
            <w:r w:rsidRPr="00936F4F">
              <w:rPr>
                <w:rFonts w:ascii="Arial" w:hAnsi="Arial" w:cs="Arial"/>
                <w:b/>
                <w:bCs/>
                <w:highlight w:val="yellow"/>
              </w:rPr>
              <w:t>R$ 0,00</w:t>
            </w:r>
          </w:p>
        </w:tc>
      </w:tr>
    </w:tbl>
    <w:p w14:paraId="4952B0E2" w14:textId="77777777" w:rsidR="00DD1FB1" w:rsidRDefault="00DD1FB1" w:rsidP="007C00BC">
      <w:pPr>
        <w:jc w:val="both"/>
        <w:rPr>
          <w:rFonts w:ascii="Arial" w:hAnsi="Arial" w:cs="Arial"/>
          <w:b/>
          <w:u w:val="single"/>
        </w:rPr>
      </w:pPr>
    </w:p>
    <w:p w14:paraId="5DADB70B" w14:textId="625C3764" w:rsidR="006345CB" w:rsidRDefault="006345CB" w:rsidP="007C00BC">
      <w:pPr>
        <w:jc w:val="both"/>
        <w:rPr>
          <w:rFonts w:ascii="Arial" w:hAnsi="Arial" w:cs="Arial"/>
          <w:b/>
          <w:u w:val="single"/>
        </w:rPr>
      </w:pPr>
      <w:r>
        <w:rPr>
          <w:rFonts w:ascii="Arial" w:hAnsi="Arial" w:cs="Arial"/>
          <w:b/>
          <w:u w:val="single"/>
        </w:rPr>
        <w:t>Preencher apenas os campos destacados na cor amarela</w:t>
      </w:r>
    </w:p>
    <w:p w14:paraId="74DB7C8E" w14:textId="77777777" w:rsidR="00936F4F" w:rsidRDefault="00936F4F" w:rsidP="007C00BC">
      <w:pPr>
        <w:jc w:val="both"/>
        <w:rPr>
          <w:rFonts w:ascii="Arial" w:hAnsi="Arial" w:cs="Arial"/>
          <w:b/>
          <w:u w:val="single"/>
        </w:rPr>
      </w:pPr>
    </w:p>
    <w:p w14:paraId="5AD15C33" w14:textId="77777777" w:rsidR="00936F4F" w:rsidRDefault="00936F4F" w:rsidP="007C00BC">
      <w:pPr>
        <w:jc w:val="both"/>
        <w:rPr>
          <w:rFonts w:ascii="Arial" w:hAnsi="Arial" w:cs="Arial"/>
          <w:b/>
          <w:u w:val="single"/>
        </w:rPr>
      </w:pPr>
    </w:p>
    <w:p w14:paraId="3BB4A401" w14:textId="77777777" w:rsidR="00936F4F" w:rsidRPr="007F73F7" w:rsidRDefault="00936F4F" w:rsidP="00936F4F">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1C048C0A" w14:textId="77777777" w:rsidR="00936F4F" w:rsidRPr="007F73F7" w:rsidRDefault="00936F4F" w:rsidP="00936F4F">
      <w:pPr>
        <w:pStyle w:val="Default"/>
        <w:rPr>
          <w:sz w:val="20"/>
          <w:szCs w:val="20"/>
        </w:rPr>
      </w:pPr>
    </w:p>
    <w:p w14:paraId="757D0EA8" w14:textId="77777777" w:rsidR="00936F4F" w:rsidRDefault="00936F4F" w:rsidP="00936F4F">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4D9414B5" w14:textId="77777777" w:rsidR="00936F4F" w:rsidRPr="007F73F7" w:rsidRDefault="00936F4F" w:rsidP="00936F4F">
      <w:pPr>
        <w:pStyle w:val="Ttulo"/>
        <w:ind w:left="993"/>
        <w:jc w:val="left"/>
        <w:rPr>
          <w:rFonts w:cs="Arial"/>
          <w:sz w:val="20"/>
          <w:u w:val="none"/>
        </w:rPr>
      </w:pPr>
    </w:p>
    <w:p w14:paraId="69F22CCB" w14:textId="77777777" w:rsidR="00936F4F" w:rsidRPr="007F73F7" w:rsidRDefault="00936F4F" w:rsidP="00936F4F">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20.16.</w:t>
      </w:r>
    </w:p>
    <w:p w14:paraId="6E6C0AFD" w14:textId="77777777" w:rsidR="006345CB" w:rsidRDefault="006345CB" w:rsidP="007C00BC">
      <w:pPr>
        <w:jc w:val="both"/>
        <w:rPr>
          <w:rFonts w:ascii="Arial" w:hAnsi="Arial" w:cs="Arial"/>
          <w:b/>
          <w:u w:val="single"/>
        </w:rPr>
      </w:pPr>
    </w:p>
    <w:p w14:paraId="5C32595D" w14:textId="77777777" w:rsidR="00936F4F" w:rsidRPr="007F73F7" w:rsidRDefault="00936F4F" w:rsidP="00936F4F">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129B22E6" w14:textId="77777777" w:rsidR="00936F4F" w:rsidRPr="007F73F7" w:rsidRDefault="00936F4F" w:rsidP="00936F4F">
      <w:pPr>
        <w:pStyle w:val="Default"/>
        <w:ind w:left="993" w:hanging="993"/>
        <w:rPr>
          <w:sz w:val="20"/>
          <w:szCs w:val="20"/>
        </w:rPr>
      </w:pPr>
    </w:p>
    <w:p w14:paraId="64968A6C" w14:textId="77777777" w:rsidR="00936F4F" w:rsidRPr="007F73F7" w:rsidRDefault="00936F4F" w:rsidP="00936F4F">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7E494C43" w14:textId="77777777" w:rsidR="00936F4F" w:rsidRPr="007F73F7" w:rsidRDefault="00936F4F" w:rsidP="00936F4F">
      <w:pPr>
        <w:pStyle w:val="Default"/>
        <w:ind w:left="993" w:hanging="993"/>
        <w:rPr>
          <w:sz w:val="20"/>
          <w:szCs w:val="20"/>
        </w:rPr>
      </w:pPr>
    </w:p>
    <w:p w14:paraId="5CFFB048" w14:textId="77777777" w:rsidR="00936F4F" w:rsidRPr="007F73F7" w:rsidRDefault="00936F4F" w:rsidP="00936F4F">
      <w:pPr>
        <w:pStyle w:val="Default"/>
        <w:ind w:left="993" w:hanging="993"/>
        <w:rPr>
          <w:sz w:val="20"/>
          <w:szCs w:val="20"/>
        </w:rPr>
      </w:pPr>
      <w:r w:rsidRPr="007F73F7">
        <w:rPr>
          <w:sz w:val="20"/>
          <w:szCs w:val="20"/>
        </w:rPr>
        <w:t>4.2</w:t>
      </w:r>
      <w:r w:rsidRPr="007F73F7">
        <w:rPr>
          <w:sz w:val="20"/>
          <w:szCs w:val="20"/>
        </w:rPr>
        <w:tab/>
        <w:t>Prazo de execução do serviço: 12 (doze) meses</w:t>
      </w:r>
    </w:p>
    <w:p w14:paraId="581AA36E" w14:textId="77777777" w:rsidR="00936F4F" w:rsidRPr="007F73F7" w:rsidRDefault="00936F4F" w:rsidP="00936F4F">
      <w:pPr>
        <w:pStyle w:val="Default"/>
        <w:ind w:left="993" w:hanging="993"/>
        <w:rPr>
          <w:sz w:val="20"/>
          <w:szCs w:val="20"/>
        </w:rPr>
      </w:pPr>
    </w:p>
    <w:p w14:paraId="10FC94AC" w14:textId="77777777" w:rsidR="00936F4F" w:rsidRPr="007F73F7" w:rsidRDefault="00936F4F" w:rsidP="00936F4F">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44E03891" w14:textId="77777777" w:rsidR="00936F4F" w:rsidRPr="007F73F7" w:rsidRDefault="00936F4F" w:rsidP="00936F4F">
      <w:pPr>
        <w:pStyle w:val="Default"/>
        <w:ind w:left="993" w:hanging="993"/>
        <w:rPr>
          <w:sz w:val="20"/>
          <w:szCs w:val="20"/>
        </w:rPr>
      </w:pPr>
    </w:p>
    <w:p w14:paraId="68E6E159" w14:textId="77777777" w:rsidR="00936F4F" w:rsidRPr="007F73F7" w:rsidRDefault="00936F4F" w:rsidP="00936F4F">
      <w:pPr>
        <w:pStyle w:val="Default"/>
        <w:ind w:left="993" w:hanging="993"/>
        <w:rPr>
          <w:b/>
          <w:bCs/>
          <w:sz w:val="20"/>
          <w:szCs w:val="20"/>
        </w:rPr>
      </w:pPr>
      <w:r w:rsidRPr="007F73F7">
        <w:rPr>
          <w:b/>
          <w:bCs/>
          <w:sz w:val="20"/>
          <w:szCs w:val="20"/>
        </w:rPr>
        <w:t>5.1</w:t>
      </w:r>
      <w:r w:rsidRPr="007F73F7">
        <w:rPr>
          <w:b/>
          <w:bCs/>
          <w:sz w:val="20"/>
          <w:szCs w:val="20"/>
        </w:rPr>
        <w:tab/>
        <w:t>Do(s) representante(s) legal(is) para assinatura do Contrato, caso seja vencedor:</w:t>
      </w:r>
    </w:p>
    <w:p w14:paraId="7C6008E4" w14:textId="77777777" w:rsidR="00936F4F" w:rsidRPr="007F73F7" w:rsidRDefault="00936F4F" w:rsidP="00936F4F">
      <w:pPr>
        <w:pStyle w:val="Default"/>
        <w:ind w:left="993" w:hanging="993"/>
        <w:rPr>
          <w:sz w:val="20"/>
          <w:szCs w:val="20"/>
        </w:rPr>
      </w:pPr>
    </w:p>
    <w:p w14:paraId="0B4212CF" w14:textId="77777777" w:rsidR="00936F4F" w:rsidRPr="007F73F7" w:rsidRDefault="00936F4F" w:rsidP="00936F4F">
      <w:pPr>
        <w:pStyle w:val="Default"/>
        <w:ind w:left="993"/>
        <w:rPr>
          <w:sz w:val="20"/>
          <w:szCs w:val="20"/>
        </w:rPr>
      </w:pPr>
      <w:r w:rsidRPr="007F73F7">
        <w:rPr>
          <w:sz w:val="20"/>
          <w:szCs w:val="20"/>
        </w:rPr>
        <w:t xml:space="preserve">Nome: _____________________________________________________________ </w:t>
      </w:r>
    </w:p>
    <w:p w14:paraId="00D84BF8" w14:textId="77777777" w:rsidR="00936F4F" w:rsidRPr="007F73F7" w:rsidRDefault="00936F4F" w:rsidP="00936F4F">
      <w:pPr>
        <w:pStyle w:val="Default"/>
        <w:ind w:left="993"/>
        <w:rPr>
          <w:sz w:val="20"/>
          <w:szCs w:val="20"/>
        </w:rPr>
      </w:pPr>
      <w:r w:rsidRPr="007F73F7">
        <w:rPr>
          <w:sz w:val="20"/>
          <w:szCs w:val="20"/>
        </w:rPr>
        <w:t xml:space="preserve">CPF: _________________________ </w:t>
      </w:r>
    </w:p>
    <w:p w14:paraId="04E7287D" w14:textId="77777777" w:rsidR="00936F4F" w:rsidRPr="007F73F7" w:rsidRDefault="00936F4F" w:rsidP="00936F4F">
      <w:pPr>
        <w:pStyle w:val="Default"/>
        <w:ind w:left="993" w:hanging="993"/>
        <w:rPr>
          <w:b/>
          <w:bCs/>
          <w:sz w:val="20"/>
          <w:szCs w:val="20"/>
        </w:rPr>
      </w:pPr>
    </w:p>
    <w:p w14:paraId="3308EA26" w14:textId="77777777" w:rsidR="00936F4F" w:rsidRPr="007F73F7" w:rsidRDefault="00936F4F" w:rsidP="00936F4F">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780B959E" w14:textId="77777777" w:rsidR="00936F4F" w:rsidRPr="007F73F7" w:rsidRDefault="00936F4F" w:rsidP="00936F4F">
      <w:pPr>
        <w:pStyle w:val="Default"/>
        <w:ind w:left="993" w:hanging="993"/>
        <w:rPr>
          <w:sz w:val="20"/>
          <w:szCs w:val="20"/>
        </w:rPr>
      </w:pPr>
    </w:p>
    <w:p w14:paraId="6F77B8D5" w14:textId="77777777" w:rsidR="00936F4F" w:rsidRPr="007F73F7" w:rsidRDefault="00936F4F" w:rsidP="00936F4F">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5EFAB14C" w14:textId="77777777" w:rsidR="00936F4F" w:rsidRPr="007F73F7" w:rsidRDefault="00936F4F" w:rsidP="00936F4F">
      <w:pPr>
        <w:jc w:val="center"/>
        <w:rPr>
          <w:rFonts w:ascii="Arial" w:hAnsi="Arial" w:cs="Arial"/>
          <w:b/>
        </w:rPr>
      </w:pPr>
    </w:p>
    <w:p w14:paraId="52709C6E" w14:textId="77777777" w:rsidR="00936F4F" w:rsidRDefault="00936F4F" w:rsidP="00936F4F">
      <w:pPr>
        <w:pStyle w:val="Default"/>
        <w:ind w:left="993" w:hanging="993"/>
        <w:rPr>
          <w:sz w:val="20"/>
          <w:szCs w:val="20"/>
        </w:rPr>
      </w:pPr>
      <w:r w:rsidRPr="007F73F7">
        <w:rPr>
          <w:sz w:val="20"/>
          <w:szCs w:val="20"/>
        </w:rPr>
        <w:lastRenderedPageBreak/>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452E1069" w14:textId="77777777" w:rsidR="00936F4F" w:rsidRPr="007F73F7" w:rsidRDefault="00936F4F" w:rsidP="00936F4F">
      <w:pPr>
        <w:pStyle w:val="Default"/>
        <w:ind w:left="993" w:hanging="993"/>
        <w:rPr>
          <w:sz w:val="20"/>
          <w:szCs w:val="20"/>
        </w:rPr>
      </w:pPr>
    </w:p>
    <w:p w14:paraId="13386DEE" w14:textId="77777777" w:rsidR="00936F4F" w:rsidRDefault="00936F4F" w:rsidP="00936F4F">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76DDF882" w14:textId="77777777" w:rsidR="00936F4F" w:rsidRPr="007F73F7" w:rsidRDefault="00936F4F" w:rsidP="00936F4F">
      <w:pPr>
        <w:pStyle w:val="Default"/>
        <w:ind w:left="993" w:hanging="993"/>
        <w:rPr>
          <w:sz w:val="20"/>
          <w:szCs w:val="20"/>
        </w:rPr>
      </w:pPr>
    </w:p>
    <w:p w14:paraId="3C938425" w14:textId="77777777" w:rsidR="00936F4F" w:rsidRDefault="00936F4F" w:rsidP="00936F4F">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02414F18" w14:textId="77777777" w:rsidR="00936F4F" w:rsidRPr="007F73F7" w:rsidRDefault="00936F4F" w:rsidP="00936F4F">
      <w:pPr>
        <w:pStyle w:val="Default"/>
        <w:ind w:left="993" w:hanging="993"/>
        <w:rPr>
          <w:sz w:val="20"/>
          <w:szCs w:val="20"/>
        </w:rPr>
      </w:pPr>
    </w:p>
    <w:p w14:paraId="1E84026B" w14:textId="77777777" w:rsidR="00936F4F" w:rsidRDefault="00936F4F" w:rsidP="00936F4F">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495D8D47" w14:textId="77777777" w:rsidR="00936F4F" w:rsidRPr="007F73F7" w:rsidRDefault="00936F4F" w:rsidP="00936F4F">
      <w:pPr>
        <w:pStyle w:val="Default"/>
        <w:ind w:left="1418" w:hanging="425"/>
        <w:rPr>
          <w:sz w:val="20"/>
          <w:szCs w:val="20"/>
        </w:rPr>
      </w:pPr>
    </w:p>
    <w:p w14:paraId="2501B56F" w14:textId="77777777" w:rsidR="00936F4F" w:rsidRDefault="00936F4F" w:rsidP="00936F4F">
      <w:pPr>
        <w:pStyle w:val="Default"/>
        <w:ind w:left="1418" w:hanging="425"/>
        <w:rPr>
          <w:sz w:val="20"/>
          <w:szCs w:val="20"/>
        </w:rPr>
      </w:pPr>
      <w:r w:rsidRPr="007F73F7">
        <w:rPr>
          <w:sz w:val="20"/>
          <w:szCs w:val="20"/>
        </w:rPr>
        <w:t xml:space="preserve">II) </w:t>
      </w:r>
      <w:r>
        <w:rPr>
          <w:sz w:val="20"/>
          <w:szCs w:val="20"/>
        </w:rPr>
        <w:tab/>
      </w:r>
      <w:r w:rsidRPr="007F73F7">
        <w:rPr>
          <w:sz w:val="20"/>
          <w:szCs w:val="20"/>
        </w:rPr>
        <w:t xml:space="preserve">não se enquadra em nenhuma das restrições previstas no item 2.4 e subitens deste edital. </w:t>
      </w:r>
    </w:p>
    <w:p w14:paraId="4D9A3898" w14:textId="77777777" w:rsidR="00936F4F" w:rsidRPr="007F73F7" w:rsidRDefault="00936F4F" w:rsidP="00936F4F">
      <w:pPr>
        <w:pStyle w:val="Default"/>
        <w:ind w:left="1418" w:hanging="425"/>
        <w:rPr>
          <w:sz w:val="20"/>
          <w:szCs w:val="20"/>
        </w:rPr>
      </w:pPr>
    </w:p>
    <w:p w14:paraId="3079EDD2" w14:textId="77777777" w:rsidR="00936F4F" w:rsidRPr="007F73F7" w:rsidRDefault="00936F4F" w:rsidP="00936F4F">
      <w:pPr>
        <w:ind w:left="1418" w:hanging="425"/>
        <w:jc w:val="both"/>
        <w:rPr>
          <w:rFonts w:ascii="Arial" w:hAnsi="Arial" w:cs="Arial"/>
          <w:b/>
        </w:rPr>
      </w:pPr>
      <w:r w:rsidRPr="007F73F7">
        <w:rPr>
          <w:rFonts w:ascii="Arial" w:hAnsi="Arial" w:cs="Arial"/>
        </w:rPr>
        <w:t xml:space="preserve">III) </w:t>
      </w:r>
      <w:r>
        <w:rPr>
          <w:rFonts w:ascii="Arial" w:hAnsi="Arial" w:cs="Arial"/>
        </w:rPr>
        <w:tab/>
      </w:r>
      <w:r w:rsidRPr="007F73F7">
        <w:rPr>
          <w:rFonts w:ascii="Arial" w:hAnsi="Arial" w:cs="Arial"/>
        </w:rPr>
        <w:t>Cumpre todos os requisitos exigidos no edital para a perfeita execução do serviço, inclusive quanto aos critérios de habilitação.</w:t>
      </w:r>
    </w:p>
    <w:p w14:paraId="50A55985" w14:textId="77777777" w:rsidR="00936F4F" w:rsidRPr="007F73F7" w:rsidRDefault="00936F4F" w:rsidP="00936F4F">
      <w:pPr>
        <w:ind w:left="993" w:hanging="993"/>
        <w:jc w:val="center"/>
        <w:rPr>
          <w:rFonts w:ascii="Arial" w:hAnsi="Arial" w:cs="Arial"/>
          <w:b/>
        </w:rPr>
      </w:pPr>
    </w:p>
    <w:p w14:paraId="7268210D" w14:textId="77777777" w:rsidR="00936F4F" w:rsidRPr="007F73F7" w:rsidRDefault="00936F4F" w:rsidP="00936F4F">
      <w:pPr>
        <w:ind w:left="993" w:hanging="993"/>
        <w:jc w:val="center"/>
        <w:rPr>
          <w:rFonts w:ascii="Arial" w:hAnsi="Arial" w:cs="Arial"/>
          <w:b/>
        </w:rPr>
      </w:pPr>
    </w:p>
    <w:p w14:paraId="1FC8D27B" w14:textId="77777777" w:rsidR="00936F4F" w:rsidRPr="007F73F7" w:rsidRDefault="00936F4F" w:rsidP="00936F4F">
      <w:pPr>
        <w:pStyle w:val="Default"/>
        <w:rPr>
          <w:sz w:val="20"/>
          <w:szCs w:val="20"/>
        </w:rPr>
      </w:pPr>
      <w:r w:rsidRPr="007F73F7">
        <w:rPr>
          <w:sz w:val="20"/>
          <w:szCs w:val="20"/>
        </w:rPr>
        <w:t xml:space="preserve">Município, (dia, mês e ano) </w:t>
      </w:r>
    </w:p>
    <w:p w14:paraId="763F7BBE" w14:textId="77777777" w:rsidR="00936F4F" w:rsidRPr="007F73F7" w:rsidRDefault="00936F4F" w:rsidP="00936F4F">
      <w:pPr>
        <w:pStyle w:val="Default"/>
        <w:rPr>
          <w:sz w:val="20"/>
          <w:szCs w:val="20"/>
        </w:rPr>
      </w:pPr>
    </w:p>
    <w:p w14:paraId="7C7B17AA" w14:textId="77777777" w:rsidR="00936F4F" w:rsidRPr="007F73F7" w:rsidRDefault="00936F4F" w:rsidP="00936F4F">
      <w:pPr>
        <w:pStyle w:val="Default"/>
        <w:rPr>
          <w:sz w:val="20"/>
          <w:szCs w:val="20"/>
        </w:rPr>
      </w:pPr>
    </w:p>
    <w:p w14:paraId="1947C77A" w14:textId="77777777" w:rsidR="00936F4F" w:rsidRPr="007F73F7" w:rsidRDefault="00936F4F" w:rsidP="00936F4F">
      <w:pPr>
        <w:pStyle w:val="Default"/>
        <w:rPr>
          <w:sz w:val="20"/>
          <w:szCs w:val="20"/>
        </w:rPr>
      </w:pPr>
    </w:p>
    <w:p w14:paraId="71BC4A64" w14:textId="77777777" w:rsidR="00936F4F" w:rsidRPr="007F73F7" w:rsidRDefault="00936F4F" w:rsidP="00936F4F">
      <w:pPr>
        <w:pStyle w:val="Default"/>
        <w:rPr>
          <w:sz w:val="20"/>
          <w:szCs w:val="20"/>
        </w:rPr>
      </w:pPr>
      <w:r w:rsidRPr="007F73F7">
        <w:rPr>
          <w:sz w:val="20"/>
          <w:szCs w:val="20"/>
        </w:rPr>
        <w:t xml:space="preserve">...................................................................................................... </w:t>
      </w:r>
    </w:p>
    <w:p w14:paraId="5F7ECB92" w14:textId="77777777" w:rsidR="00936F4F" w:rsidRPr="007F73F7" w:rsidRDefault="00936F4F" w:rsidP="00936F4F">
      <w:pPr>
        <w:pStyle w:val="Default"/>
        <w:rPr>
          <w:sz w:val="20"/>
          <w:szCs w:val="20"/>
        </w:rPr>
      </w:pPr>
      <w:r w:rsidRPr="007F73F7">
        <w:rPr>
          <w:sz w:val="20"/>
          <w:szCs w:val="20"/>
        </w:rPr>
        <w:t xml:space="preserve">Assinatura e nome do representante legal da empresa licitante </w:t>
      </w:r>
    </w:p>
    <w:p w14:paraId="1E5499F3" w14:textId="77777777" w:rsidR="00936F4F" w:rsidRPr="007F73F7" w:rsidRDefault="00936F4F" w:rsidP="00936F4F">
      <w:pPr>
        <w:ind w:left="993" w:hanging="993"/>
        <w:rPr>
          <w:rFonts w:ascii="Arial" w:hAnsi="Arial" w:cs="Arial"/>
          <w:b/>
        </w:rPr>
      </w:pPr>
      <w:r w:rsidRPr="007F73F7">
        <w:rPr>
          <w:rFonts w:ascii="Arial" w:hAnsi="Arial" w:cs="Arial"/>
        </w:rPr>
        <w:t>Nome/CPF</w:t>
      </w:r>
    </w:p>
    <w:p w14:paraId="2EA2C70F" w14:textId="77777777" w:rsidR="00936F4F" w:rsidRPr="007F73F7" w:rsidRDefault="00936F4F" w:rsidP="00936F4F">
      <w:pPr>
        <w:ind w:left="993" w:hanging="993"/>
        <w:jc w:val="center"/>
        <w:rPr>
          <w:rFonts w:ascii="Arial" w:hAnsi="Arial" w:cs="Arial"/>
          <w:b/>
        </w:rPr>
      </w:pPr>
    </w:p>
    <w:p w14:paraId="35BB64BD" w14:textId="77777777" w:rsidR="00936F4F" w:rsidRDefault="00936F4F" w:rsidP="00936F4F">
      <w:pPr>
        <w:jc w:val="center"/>
        <w:rPr>
          <w:rFonts w:ascii="Arial" w:hAnsi="Arial" w:cs="Arial"/>
          <w:b/>
        </w:rPr>
      </w:pPr>
    </w:p>
    <w:p w14:paraId="71147BC7" w14:textId="77777777" w:rsidR="00936F4F" w:rsidRDefault="00936F4F" w:rsidP="00936F4F">
      <w:pPr>
        <w:jc w:val="center"/>
        <w:rPr>
          <w:rFonts w:ascii="Arial" w:hAnsi="Arial" w:cs="Arial"/>
          <w:b/>
        </w:rPr>
      </w:pPr>
    </w:p>
    <w:p w14:paraId="39DD6852" w14:textId="77777777" w:rsidR="00936F4F" w:rsidRDefault="00936F4F" w:rsidP="00936F4F">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55DA8D13" w14:textId="77777777" w:rsidR="00936F4F" w:rsidRDefault="00936F4F" w:rsidP="002E1AA9">
      <w:pPr>
        <w:jc w:val="center"/>
        <w:rPr>
          <w:rFonts w:ascii="Arial" w:hAnsi="Arial" w:cs="Arial"/>
          <w:b/>
          <w:highlight w:val="darkCyan"/>
        </w:rPr>
      </w:pPr>
    </w:p>
    <w:p w14:paraId="3C702D60" w14:textId="77777777" w:rsidR="00936F4F" w:rsidRDefault="00936F4F" w:rsidP="002E1AA9">
      <w:pPr>
        <w:jc w:val="center"/>
        <w:rPr>
          <w:rFonts w:ascii="Arial" w:hAnsi="Arial" w:cs="Arial"/>
          <w:b/>
          <w:highlight w:val="darkCyan"/>
        </w:rPr>
      </w:pPr>
    </w:p>
    <w:p w14:paraId="542AE2B7" w14:textId="77777777" w:rsidR="00936F4F" w:rsidRDefault="00936F4F" w:rsidP="002E1AA9">
      <w:pPr>
        <w:jc w:val="center"/>
        <w:rPr>
          <w:rFonts w:ascii="Arial" w:hAnsi="Arial" w:cs="Arial"/>
          <w:b/>
          <w:highlight w:val="darkCyan"/>
        </w:rPr>
      </w:pPr>
    </w:p>
    <w:p w14:paraId="52AEF86A" w14:textId="77777777" w:rsidR="00936F4F" w:rsidRDefault="00936F4F" w:rsidP="002E1AA9">
      <w:pPr>
        <w:jc w:val="center"/>
        <w:rPr>
          <w:rFonts w:ascii="Arial" w:hAnsi="Arial" w:cs="Arial"/>
          <w:b/>
          <w:highlight w:val="darkCyan"/>
        </w:rPr>
      </w:pPr>
    </w:p>
    <w:p w14:paraId="58361426" w14:textId="77777777" w:rsidR="00936F4F" w:rsidRDefault="00936F4F" w:rsidP="002E1AA9">
      <w:pPr>
        <w:jc w:val="center"/>
        <w:rPr>
          <w:rFonts w:ascii="Arial" w:hAnsi="Arial" w:cs="Arial"/>
          <w:b/>
          <w:highlight w:val="darkCyan"/>
        </w:rPr>
      </w:pPr>
    </w:p>
    <w:p w14:paraId="51162C90" w14:textId="77777777" w:rsidR="00936F4F" w:rsidRDefault="00936F4F" w:rsidP="002E1AA9">
      <w:pPr>
        <w:jc w:val="center"/>
        <w:rPr>
          <w:rFonts w:ascii="Arial" w:hAnsi="Arial" w:cs="Arial"/>
          <w:b/>
          <w:highlight w:val="darkCyan"/>
        </w:rPr>
      </w:pPr>
    </w:p>
    <w:p w14:paraId="7231704A" w14:textId="77777777" w:rsidR="00936F4F" w:rsidRDefault="00936F4F" w:rsidP="002E1AA9">
      <w:pPr>
        <w:jc w:val="center"/>
        <w:rPr>
          <w:rFonts w:ascii="Arial" w:hAnsi="Arial" w:cs="Arial"/>
          <w:b/>
          <w:highlight w:val="darkCyan"/>
        </w:rPr>
      </w:pPr>
    </w:p>
    <w:p w14:paraId="3F5981B4" w14:textId="77777777" w:rsidR="00936F4F" w:rsidRDefault="00936F4F" w:rsidP="002E1AA9">
      <w:pPr>
        <w:jc w:val="center"/>
        <w:rPr>
          <w:rFonts w:ascii="Arial" w:hAnsi="Arial" w:cs="Arial"/>
          <w:b/>
          <w:highlight w:val="darkCyan"/>
        </w:rPr>
      </w:pPr>
    </w:p>
    <w:p w14:paraId="6F323DD5" w14:textId="77777777" w:rsidR="00936F4F" w:rsidRDefault="00936F4F" w:rsidP="002E1AA9">
      <w:pPr>
        <w:jc w:val="center"/>
        <w:rPr>
          <w:rFonts w:ascii="Arial" w:hAnsi="Arial" w:cs="Arial"/>
          <w:b/>
          <w:highlight w:val="darkCyan"/>
        </w:rPr>
      </w:pPr>
    </w:p>
    <w:p w14:paraId="0AEBCB3F" w14:textId="77777777" w:rsidR="00936F4F" w:rsidRDefault="00936F4F" w:rsidP="002E1AA9">
      <w:pPr>
        <w:jc w:val="center"/>
        <w:rPr>
          <w:rFonts w:ascii="Arial" w:hAnsi="Arial" w:cs="Arial"/>
          <w:b/>
          <w:highlight w:val="darkCyan"/>
        </w:rPr>
      </w:pPr>
    </w:p>
    <w:p w14:paraId="57D87FF5" w14:textId="77777777" w:rsidR="00936F4F" w:rsidRDefault="00936F4F" w:rsidP="002E1AA9">
      <w:pPr>
        <w:jc w:val="center"/>
        <w:rPr>
          <w:rFonts w:ascii="Arial" w:hAnsi="Arial" w:cs="Arial"/>
          <w:b/>
          <w:highlight w:val="darkCyan"/>
        </w:rPr>
      </w:pPr>
    </w:p>
    <w:p w14:paraId="688F28A7" w14:textId="77777777" w:rsidR="00936F4F" w:rsidRDefault="00936F4F" w:rsidP="002E1AA9">
      <w:pPr>
        <w:jc w:val="center"/>
        <w:rPr>
          <w:rFonts w:ascii="Arial" w:hAnsi="Arial" w:cs="Arial"/>
          <w:b/>
          <w:highlight w:val="darkCyan"/>
        </w:rPr>
      </w:pPr>
    </w:p>
    <w:p w14:paraId="3D919587" w14:textId="77777777" w:rsidR="00936F4F" w:rsidRDefault="00936F4F" w:rsidP="002E1AA9">
      <w:pPr>
        <w:jc w:val="center"/>
        <w:rPr>
          <w:rFonts w:ascii="Arial" w:hAnsi="Arial" w:cs="Arial"/>
          <w:b/>
          <w:highlight w:val="darkCyan"/>
        </w:rPr>
      </w:pPr>
    </w:p>
    <w:p w14:paraId="5E7F597E" w14:textId="77777777" w:rsidR="00936F4F" w:rsidRDefault="00936F4F" w:rsidP="002E1AA9">
      <w:pPr>
        <w:jc w:val="center"/>
        <w:rPr>
          <w:rFonts w:ascii="Arial" w:hAnsi="Arial" w:cs="Arial"/>
          <w:b/>
          <w:highlight w:val="darkCyan"/>
        </w:rPr>
      </w:pPr>
    </w:p>
    <w:p w14:paraId="4CDF3D83" w14:textId="77777777" w:rsidR="00936F4F" w:rsidRDefault="00936F4F" w:rsidP="002E1AA9">
      <w:pPr>
        <w:jc w:val="center"/>
        <w:rPr>
          <w:rFonts w:ascii="Arial" w:hAnsi="Arial" w:cs="Arial"/>
          <w:b/>
          <w:highlight w:val="darkCyan"/>
        </w:rPr>
      </w:pPr>
    </w:p>
    <w:p w14:paraId="771CDA63" w14:textId="77777777" w:rsidR="00936F4F" w:rsidRDefault="00936F4F" w:rsidP="002E1AA9">
      <w:pPr>
        <w:jc w:val="center"/>
        <w:rPr>
          <w:rFonts w:ascii="Arial" w:hAnsi="Arial" w:cs="Arial"/>
          <w:b/>
          <w:highlight w:val="darkCyan"/>
        </w:rPr>
      </w:pPr>
    </w:p>
    <w:p w14:paraId="0E64ED2F" w14:textId="77777777" w:rsidR="00936F4F" w:rsidRDefault="00936F4F" w:rsidP="002E1AA9">
      <w:pPr>
        <w:jc w:val="center"/>
        <w:rPr>
          <w:rFonts w:ascii="Arial" w:hAnsi="Arial" w:cs="Arial"/>
          <w:b/>
          <w:highlight w:val="darkCyan"/>
        </w:rPr>
      </w:pPr>
    </w:p>
    <w:p w14:paraId="00D9037F" w14:textId="77777777" w:rsidR="00936F4F" w:rsidRDefault="00936F4F" w:rsidP="002E1AA9">
      <w:pPr>
        <w:jc w:val="center"/>
        <w:rPr>
          <w:rFonts w:ascii="Arial" w:hAnsi="Arial" w:cs="Arial"/>
          <w:b/>
          <w:highlight w:val="darkCyan"/>
        </w:rPr>
      </w:pPr>
    </w:p>
    <w:p w14:paraId="499D477E" w14:textId="77777777" w:rsidR="00936F4F" w:rsidRDefault="00936F4F" w:rsidP="002E1AA9">
      <w:pPr>
        <w:jc w:val="center"/>
        <w:rPr>
          <w:rFonts w:ascii="Arial" w:hAnsi="Arial" w:cs="Arial"/>
          <w:b/>
          <w:highlight w:val="darkCyan"/>
        </w:rPr>
      </w:pPr>
    </w:p>
    <w:p w14:paraId="0FD7A547" w14:textId="77777777" w:rsidR="00936F4F" w:rsidRDefault="00936F4F" w:rsidP="002E1AA9">
      <w:pPr>
        <w:jc w:val="center"/>
        <w:rPr>
          <w:rFonts w:ascii="Arial" w:hAnsi="Arial" w:cs="Arial"/>
          <w:b/>
          <w:highlight w:val="darkCyan"/>
        </w:rPr>
      </w:pPr>
    </w:p>
    <w:p w14:paraId="2C3272FF" w14:textId="77777777" w:rsidR="00936F4F" w:rsidRDefault="00936F4F" w:rsidP="002E1AA9">
      <w:pPr>
        <w:jc w:val="center"/>
        <w:rPr>
          <w:rFonts w:ascii="Arial" w:hAnsi="Arial" w:cs="Arial"/>
          <w:b/>
          <w:highlight w:val="darkCyan"/>
        </w:rPr>
      </w:pPr>
    </w:p>
    <w:p w14:paraId="0CAF9B96" w14:textId="77777777" w:rsidR="00936F4F" w:rsidRDefault="00936F4F" w:rsidP="002E1AA9">
      <w:pPr>
        <w:jc w:val="center"/>
        <w:rPr>
          <w:rFonts w:ascii="Arial" w:hAnsi="Arial" w:cs="Arial"/>
          <w:b/>
          <w:highlight w:val="darkCyan"/>
        </w:rPr>
      </w:pPr>
    </w:p>
    <w:p w14:paraId="72F3A55D" w14:textId="77777777" w:rsidR="00936F4F" w:rsidRDefault="00936F4F" w:rsidP="002E1AA9">
      <w:pPr>
        <w:jc w:val="center"/>
        <w:rPr>
          <w:rFonts w:ascii="Arial" w:hAnsi="Arial" w:cs="Arial"/>
          <w:b/>
          <w:highlight w:val="darkCyan"/>
        </w:rPr>
      </w:pPr>
    </w:p>
    <w:p w14:paraId="2D34C275" w14:textId="77777777" w:rsidR="00936F4F" w:rsidRDefault="00936F4F" w:rsidP="002E1AA9">
      <w:pPr>
        <w:jc w:val="center"/>
        <w:rPr>
          <w:rFonts w:ascii="Arial" w:hAnsi="Arial" w:cs="Arial"/>
          <w:b/>
          <w:highlight w:val="darkCyan"/>
        </w:rPr>
      </w:pPr>
    </w:p>
    <w:p w14:paraId="23DDB59B" w14:textId="77777777" w:rsidR="00936F4F" w:rsidRDefault="00936F4F" w:rsidP="002E1AA9">
      <w:pPr>
        <w:jc w:val="center"/>
        <w:rPr>
          <w:rFonts w:ascii="Arial" w:hAnsi="Arial" w:cs="Arial"/>
          <w:b/>
          <w:highlight w:val="darkCyan"/>
        </w:rPr>
      </w:pPr>
    </w:p>
    <w:p w14:paraId="30257AAA" w14:textId="77777777" w:rsidR="00936F4F" w:rsidRDefault="00936F4F" w:rsidP="002E1AA9">
      <w:pPr>
        <w:jc w:val="center"/>
        <w:rPr>
          <w:rFonts w:ascii="Arial" w:hAnsi="Arial" w:cs="Arial"/>
          <w:b/>
          <w:highlight w:val="darkCyan"/>
        </w:rPr>
      </w:pPr>
    </w:p>
    <w:p w14:paraId="26DDD063" w14:textId="77777777" w:rsidR="00936F4F" w:rsidRDefault="00936F4F" w:rsidP="002E1AA9">
      <w:pPr>
        <w:jc w:val="center"/>
        <w:rPr>
          <w:rFonts w:ascii="Arial" w:hAnsi="Arial" w:cs="Arial"/>
          <w:b/>
          <w:highlight w:val="darkCyan"/>
        </w:rPr>
      </w:pPr>
    </w:p>
    <w:p w14:paraId="01B9AF64" w14:textId="77777777" w:rsidR="00936F4F" w:rsidRDefault="00936F4F" w:rsidP="002E1AA9">
      <w:pPr>
        <w:jc w:val="center"/>
        <w:rPr>
          <w:rFonts w:ascii="Arial" w:hAnsi="Arial" w:cs="Arial"/>
          <w:b/>
          <w:highlight w:val="darkCyan"/>
        </w:rPr>
      </w:pPr>
    </w:p>
    <w:p w14:paraId="109C5CC0" w14:textId="77777777" w:rsidR="00936F4F" w:rsidRDefault="00936F4F" w:rsidP="002E1AA9">
      <w:pPr>
        <w:jc w:val="center"/>
        <w:rPr>
          <w:rFonts w:ascii="Arial" w:hAnsi="Arial" w:cs="Arial"/>
          <w:b/>
          <w:highlight w:val="darkCyan"/>
        </w:rPr>
      </w:pPr>
    </w:p>
    <w:p w14:paraId="0BD6A1FF" w14:textId="004B47E0"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w:t>
      </w:r>
      <w:r w:rsidR="009F6D32">
        <w:rPr>
          <w:rFonts w:ascii="Arial" w:hAnsi="Arial" w:cs="Arial"/>
          <w:b/>
          <w:bCs/>
        </w:rPr>
        <w:t xml:space="preserve"> </w:t>
      </w:r>
      <w:r>
        <w:rPr>
          <w:rFonts w:ascii="Arial" w:hAnsi="Arial" w:cs="Arial"/>
          <w:b/>
          <w:bCs/>
        </w:rPr>
        <w:t>I</w:t>
      </w:r>
      <w:r w:rsidR="009F6D32">
        <w:rPr>
          <w:rFonts w:ascii="Arial" w:hAnsi="Arial" w:cs="Arial"/>
          <w:b/>
          <w:bCs/>
        </w:rPr>
        <w:t>V</w:t>
      </w:r>
    </w:p>
    <w:p w14:paraId="44115E7F" w14:textId="77777777" w:rsidR="009D5A61" w:rsidRDefault="009D5A61" w:rsidP="009D5A61">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11CB4533" w:rsidR="00711E25" w:rsidRPr="00BD31CB" w:rsidRDefault="00711E25" w:rsidP="00711E25">
      <w:pPr>
        <w:pStyle w:val="Ttulo"/>
        <w:jc w:val="left"/>
        <w:rPr>
          <w:rFonts w:cs="Arial"/>
          <w:b/>
          <w:bCs/>
          <w:sz w:val="20"/>
        </w:rPr>
      </w:pPr>
      <w:r w:rsidRPr="00CC57D5">
        <w:rPr>
          <w:rFonts w:cs="Arial"/>
          <w:sz w:val="20"/>
        </w:rPr>
        <w:t xml:space="preserve">Referência: Licitação CAIXA nº </w:t>
      </w:r>
      <w:r w:rsidRPr="00311999">
        <w:rPr>
          <w:rFonts w:cs="Arial"/>
          <w:b/>
          <w:bCs/>
          <w:sz w:val="20"/>
        </w:rPr>
        <w:fldChar w:fldCharType="begin"/>
      </w:r>
      <w:r w:rsidRPr="00311999">
        <w:rPr>
          <w:rFonts w:cs="Arial"/>
          <w:b/>
          <w:bCs/>
          <w:sz w:val="20"/>
        </w:rPr>
        <w:instrText xml:space="preserve"> MERGEFIELD Licitação \# "0000"</w:instrText>
      </w:r>
      <w:r w:rsidRPr="00311999">
        <w:rPr>
          <w:rFonts w:cs="Arial"/>
          <w:b/>
          <w:bCs/>
          <w:sz w:val="20"/>
        </w:rPr>
        <w:fldChar w:fldCharType="separate"/>
      </w:r>
      <w:r w:rsidR="005E357D">
        <w:rPr>
          <w:rFonts w:cs="Arial"/>
          <w:b/>
          <w:bCs/>
          <w:noProof/>
          <w:sz w:val="20"/>
        </w:rPr>
        <w:t>0365</w:t>
      </w:r>
      <w:r w:rsidRPr="00311999">
        <w:rPr>
          <w:rFonts w:cs="Arial"/>
          <w:b/>
          <w:bCs/>
          <w:sz w:val="20"/>
        </w:rPr>
        <w:fldChar w:fldCharType="end"/>
      </w:r>
      <w:r w:rsidRPr="00311999">
        <w:rPr>
          <w:rFonts w:cs="Arial"/>
          <w:b/>
          <w:bCs/>
          <w:sz w:val="20"/>
        </w:rPr>
        <w:t>/</w:t>
      </w:r>
      <w:r w:rsidRPr="00311999">
        <w:rPr>
          <w:rFonts w:cs="Arial"/>
          <w:b/>
          <w:bCs/>
          <w:sz w:val="20"/>
        </w:rPr>
        <w:fldChar w:fldCharType="begin"/>
      </w:r>
      <w:r w:rsidRPr="00311999">
        <w:rPr>
          <w:rFonts w:cs="Arial"/>
          <w:b/>
          <w:bCs/>
          <w:sz w:val="20"/>
        </w:rPr>
        <w:instrText xml:space="preserve"> MERGEFIELD  Ano  \* MERGEFORMAT </w:instrText>
      </w:r>
      <w:r w:rsidRPr="00311999">
        <w:rPr>
          <w:rFonts w:cs="Arial"/>
          <w:b/>
          <w:bCs/>
          <w:sz w:val="20"/>
        </w:rPr>
        <w:fldChar w:fldCharType="separate"/>
      </w:r>
      <w:r w:rsidR="005E357D" w:rsidRPr="005E357D">
        <w:rPr>
          <w:rFonts w:cs="Arial"/>
          <w:b/>
          <w:bCs/>
          <w:noProof/>
          <w:sz w:val="20"/>
        </w:rPr>
        <w:t>2025</w:t>
      </w:r>
      <w:r w:rsidRPr="00311999">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1B602C11"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Tomou conhecimento de todas as informações e condições para o cumprimento das obrigações objeto desta Licitação por meio do Edital publicado;</w:t>
      </w:r>
    </w:p>
    <w:p w14:paraId="53874EFB" w14:textId="77777777" w:rsidR="00711E25" w:rsidRPr="00CC57D5" w:rsidRDefault="00711E25" w:rsidP="00711E25">
      <w:pPr>
        <w:jc w:val="both"/>
        <w:rPr>
          <w:rFonts w:ascii="Arial" w:hAnsi="Arial" w:cs="Arial"/>
          <w:highlight w:val="yellow"/>
        </w:rPr>
      </w:pPr>
    </w:p>
    <w:p w14:paraId="08EDE5FA"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Obriga-se a informar a existência de fato superveniente impeditivo de sua habilitação;</w:t>
      </w:r>
    </w:p>
    <w:p w14:paraId="299C65CA" w14:textId="77777777" w:rsidR="00711E25" w:rsidRPr="00CC57D5" w:rsidRDefault="00711E25" w:rsidP="00711E25">
      <w:pPr>
        <w:tabs>
          <w:tab w:val="left" w:pos="0"/>
          <w:tab w:val="left" w:pos="1701"/>
        </w:tabs>
        <w:jc w:val="both"/>
        <w:rPr>
          <w:rFonts w:ascii="Arial" w:hAnsi="Arial" w:cs="Arial"/>
          <w:highlight w:val="yellow"/>
        </w:rPr>
      </w:pPr>
    </w:p>
    <w:p w14:paraId="6FF9B22C" w14:textId="77777777" w:rsidR="00711E25" w:rsidRPr="00CC57D5" w:rsidRDefault="00711E25" w:rsidP="004A3F46">
      <w:pPr>
        <w:pStyle w:val="PargrafodaLista"/>
        <w:numPr>
          <w:ilvl w:val="0"/>
          <w:numId w:val="29"/>
        </w:numPr>
        <w:tabs>
          <w:tab w:val="left" w:pos="0"/>
        </w:tabs>
        <w:contextualSpacing/>
        <w:jc w:val="both"/>
        <w:rPr>
          <w:rFonts w:ascii="Arial" w:hAnsi="Arial" w:cs="Arial"/>
        </w:rPr>
      </w:pPr>
      <w:r w:rsidRPr="00CC57D5">
        <w:rPr>
          <w:rFonts w:ascii="Arial" w:hAnsi="Arial" w:cs="Arial"/>
        </w:rPr>
        <w:t xml:space="preserve">Preenche todos os requisitos e condições de habilitação constantes do Edital, não se enquadrando em quaisquer das situações de impedimento nele previstas; </w:t>
      </w:r>
    </w:p>
    <w:p w14:paraId="5935403D" w14:textId="77777777" w:rsidR="00711E25" w:rsidRPr="00CC57D5" w:rsidRDefault="00711E25" w:rsidP="00711E25">
      <w:pPr>
        <w:jc w:val="both"/>
        <w:rPr>
          <w:rFonts w:ascii="Arial" w:hAnsi="Arial" w:cs="Arial"/>
          <w:snapToGrid w:val="0"/>
          <w:highlight w:val="yellow"/>
        </w:rPr>
      </w:pPr>
    </w:p>
    <w:p w14:paraId="6AEE408B" w14:textId="77777777" w:rsidR="00711E25" w:rsidRPr="00CC57D5" w:rsidRDefault="00711E25" w:rsidP="004A3F46">
      <w:pPr>
        <w:pStyle w:val="PargrafodaLista"/>
        <w:numPr>
          <w:ilvl w:val="0"/>
          <w:numId w:val="29"/>
        </w:numPr>
        <w:contextualSpacing/>
        <w:jc w:val="both"/>
        <w:rPr>
          <w:rFonts w:ascii="Arial" w:hAnsi="Arial" w:cs="Arial"/>
          <w:snapToGrid w:val="0"/>
        </w:rPr>
      </w:pPr>
      <w:r w:rsidRPr="00CC57D5">
        <w:rPr>
          <w:rFonts w:ascii="Arial" w:hAnsi="Arial" w:cs="Arial"/>
        </w:rPr>
        <w:t>Os documentos apresentados no Portal Licitações CAIXA são cópias fiéis dos correspondentes documentos originais, tem ciência das condições impostas pela Lei nº 13.726/2018 e que na hipótese de declaração falsa, fica sujeita às sanções administrativas, civis e penais aplicáveis; e</w:t>
      </w:r>
    </w:p>
    <w:p w14:paraId="512F1346" w14:textId="77777777" w:rsidR="00711E25" w:rsidRPr="00CC57D5" w:rsidRDefault="00711E25" w:rsidP="00711E25">
      <w:pPr>
        <w:jc w:val="both"/>
        <w:rPr>
          <w:rFonts w:ascii="Arial" w:hAnsi="Arial" w:cs="Arial"/>
          <w:highlight w:val="yellow"/>
        </w:rPr>
      </w:pPr>
    </w:p>
    <w:p w14:paraId="16034B29"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1767187F" w14:textId="77777777" w:rsidR="00711E25" w:rsidRPr="00CC57D5" w:rsidRDefault="00711E25" w:rsidP="00711E25">
      <w:pPr>
        <w:pStyle w:val="PargrafodaLista"/>
        <w:rPr>
          <w:rFonts w:ascii="Arial" w:hAnsi="Arial" w:cs="Arial"/>
          <w:highlight w:val="yellow"/>
        </w:rPr>
      </w:pPr>
      <w:r w:rsidRPr="00CC57D5">
        <w:rPr>
          <w:rFonts w:ascii="Arial" w:hAnsi="Arial" w:cs="Arial"/>
          <w:highlight w:val="yellow"/>
        </w:rPr>
        <w:t xml:space="preserve"> </w:t>
      </w:r>
    </w:p>
    <w:p w14:paraId="6923873E"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bookmarkStart w:id="46" w:name="Anexo_II_item_d"/>
      <w:bookmarkEnd w:id="46"/>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35387A">
        <w:tc>
          <w:tcPr>
            <w:tcW w:w="5245" w:type="dxa"/>
          </w:tcPr>
          <w:p w14:paraId="3E389B7F" w14:textId="7C0B1D08" w:rsidR="00711E25" w:rsidRPr="00CC57D5" w:rsidRDefault="00711E25" w:rsidP="0035387A">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35387A">
            <w:pPr>
              <w:jc w:val="both"/>
              <w:rPr>
                <w:rFonts w:ascii="Arial" w:hAnsi="Arial" w:cs="Arial"/>
              </w:rPr>
            </w:pPr>
            <w:r w:rsidRPr="00CC57D5">
              <w:rPr>
                <w:rFonts w:ascii="Arial" w:hAnsi="Arial" w:cs="Arial"/>
              </w:rPr>
              <w:t xml:space="preserve"> ,</w:t>
            </w:r>
          </w:p>
        </w:tc>
        <w:tc>
          <w:tcPr>
            <w:tcW w:w="851" w:type="dxa"/>
          </w:tcPr>
          <w:p w14:paraId="7C86478C" w14:textId="46DD10B2" w:rsidR="00711E25" w:rsidRPr="00CC57D5" w:rsidRDefault="00711E25" w:rsidP="0035387A">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35387A">
            <w:pPr>
              <w:jc w:val="both"/>
              <w:rPr>
                <w:rFonts w:ascii="Arial" w:hAnsi="Arial" w:cs="Arial"/>
              </w:rPr>
            </w:pPr>
            <w:r w:rsidRPr="00CC57D5">
              <w:rPr>
                <w:rFonts w:ascii="Arial" w:hAnsi="Arial" w:cs="Arial"/>
              </w:rPr>
              <w:t>de</w:t>
            </w:r>
          </w:p>
        </w:tc>
        <w:tc>
          <w:tcPr>
            <w:tcW w:w="1985" w:type="dxa"/>
          </w:tcPr>
          <w:p w14:paraId="62068B0B" w14:textId="1DB050D3" w:rsidR="00711E25" w:rsidRPr="00CC57D5" w:rsidRDefault="00711E25" w:rsidP="0035387A">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35387A">
            <w:pPr>
              <w:jc w:val="both"/>
              <w:rPr>
                <w:rFonts w:ascii="Arial" w:hAnsi="Arial" w:cs="Arial"/>
              </w:rPr>
            </w:pPr>
            <w:r w:rsidRPr="00CC57D5">
              <w:rPr>
                <w:rFonts w:ascii="Arial" w:hAnsi="Arial" w:cs="Arial"/>
              </w:rPr>
              <w:t>de</w:t>
            </w:r>
          </w:p>
        </w:tc>
        <w:tc>
          <w:tcPr>
            <w:tcW w:w="850" w:type="dxa"/>
          </w:tcPr>
          <w:p w14:paraId="1A8B2132" w14:textId="39F2F0DC" w:rsidR="00711E25" w:rsidRPr="00CC57D5" w:rsidRDefault="00711E25" w:rsidP="0035387A">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35387A">
        <w:trPr>
          <w:cantSplit/>
          <w:trHeight w:val="204"/>
        </w:trPr>
        <w:tc>
          <w:tcPr>
            <w:tcW w:w="6284" w:type="dxa"/>
            <w:tcBorders>
              <w:top w:val="single" w:sz="4" w:space="0" w:color="auto"/>
              <w:left w:val="nil"/>
              <w:bottom w:val="nil"/>
              <w:right w:val="nil"/>
            </w:tcBorders>
          </w:tcPr>
          <w:p w14:paraId="1DF7D344" w14:textId="2F0BF252" w:rsidR="00711E25" w:rsidRPr="00CC57D5" w:rsidRDefault="00711E25" w:rsidP="0035387A">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35387A">
            <w:pPr>
              <w:jc w:val="both"/>
              <w:rPr>
                <w:rFonts w:ascii="Arial" w:hAnsi="Arial" w:cs="Arial"/>
              </w:rPr>
            </w:pPr>
          </w:p>
          <w:p w14:paraId="4313FB55" w14:textId="77777777" w:rsidR="00711E25" w:rsidRPr="00CC57D5" w:rsidRDefault="00711E25" w:rsidP="0035387A">
            <w:pPr>
              <w:jc w:val="both"/>
              <w:rPr>
                <w:rFonts w:ascii="Arial" w:hAnsi="Arial" w:cs="Arial"/>
              </w:rPr>
            </w:pPr>
          </w:p>
          <w:p w14:paraId="709DC305" w14:textId="77777777" w:rsidR="00711E25" w:rsidRDefault="00711E25" w:rsidP="0035387A">
            <w:pPr>
              <w:jc w:val="both"/>
              <w:rPr>
                <w:rFonts w:ascii="Arial" w:hAnsi="Arial" w:cs="Arial"/>
              </w:rPr>
            </w:pPr>
          </w:p>
          <w:p w14:paraId="6F4F7A2B" w14:textId="77777777" w:rsidR="00711E25" w:rsidRDefault="00711E25" w:rsidP="0035387A">
            <w:pPr>
              <w:jc w:val="both"/>
              <w:rPr>
                <w:rFonts w:ascii="Arial" w:hAnsi="Arial" w:cs="Arial"/>
              </w:rPr>
            </w:pPr>
          </w:p>
          <w:p w14:paraId="570EBE6D" w14:textId="77777777" w:rsidR="00711E25" w:rsidRDefault="00711E25" w:rsidP="0035387A">
            <w:pPr>
              <w:jc w:val="both"/>
              <w:rPr>
                <w:rFonts w:ascii="Arial" w:hAnsi="Arial" w:cs="Arial"/>
              </w:rPr>
            </w:pPr>
          </w:p>
          <w:p w14:paraId="6BAC50B5" w14:textId="77777777" w:rsidR="00711E25" w:rsidRDefault="00711E25" w:rsidP="0035387A">
            <w:pPr>
              <w:jc w:val="both"/>
              <w:rPr>
                <w:rFonts w:ascii="Arial" w:hAnsi="Arial" w:cs="Arial"/>
              </w:rPr>
            </w:pPr>
          </w:p>
          <w:p w14:paraId="4CA12C49" w14:textId="77777777" w:rsidR="00711E25" w:rsidRDefault="00711E25" w:rsidP="0035387A">
            <w:pPr>
              <w:jc w:val="both"/>
              <w:rPr>
                <w:rFonts w:ascii="Arial" w:hAnsi="Arial" w:cs="Arial"/>
              </w:rPr>
            </w:pPr>
          </w:p>
          <w:p w14:paraId="5E2CC229" w14:textId="77777777" w:rsidR="00711E25" w:rsidRDefault="00711E25" w:rsidP="0035387A">
            <w:pPr>
              <w:jc w:val="both"/>
              <w:rPr>
                <w:rFonts w:ascii="Arial" w:hAnsi="Arial" w:cs="Arial"/>
              </w:rPr>
            </w:pPr>
          </w:p>
          <w:p w14:paraId="76219055" w14:textId="77777777" w:rsidR="00711E25" w:rsidRDefault="00711E25" w:rsidP="0035387A">
            <w:pPr>
              <w:jc w:val="both"/>
              <w:rPr>
                <w:rFonts w:ascii="Arial" w:hAnsi="Arial" w:cs="Arial"/>
              </w:rPr>
            </w:pPr>
          </w:p>
          <w:p w14:paraId="00AB0D3C" w14:textId="77777777" w:rsidR="00711E25" w:rsidRDefault="00711E25" w:rsidP="0035387A">
            <w:pPr>
              <w:jc w:val="both"/>
              <w:rPr>
                <w:rFonts w:ascii="Arial" w:hAnsi="Arial" w:cs="Arial"/>
              </w:rPr>
            </w:pPr>
          </w:p>
          <w:p w14:paraId="3D27701E" w14:textId="77777777" w:rsidR="00711E25" w:rsidRDefault="00711E25" w:rsidP="0035387A">
            <w:pPr>
              <w:jc w:val="both"/>
              <w:rPr>
                <w:rFonts w:ascii="Arial" w:hAnsi="Arial" w:cs="Arial"/>
              </w:rPr>
            </w:pPr>
          </w:p>
          <w:p w14:paraId="2D050704" w14:textId="77777777" w:rsidR="00711E25" w:rsidRDefault="00711E25" w:rsidP="0035387A">
            <w:pPr>
              <w:jc w:val="both"/>
              <w:rPr>
                <w:rFonts w:ascii="Arial" w:hAnsi="Arial" w:cs="Arial"/>
              </w:rPr>
            </w:pPr>
          </w:p>
          <w:p w14:paraId="34EAFAC6" w14:textId="77777777" w:rsidR="00711E25" w:rsidRDefault="00711E25" w:rsidP="0035387A">
            <w:pPr>
              <w:jc w:val="both"/>
              <w:rPr>
                <w:rFonts w:ascii="Arial" w:hAnsi="Arial" w:cs="Arial"/>
              </w:rPr>
            </w:pPr>
          </w:p>
          <w:p w14:paraId="35A33AFF" w14:textId="77777777" w:rsidR="00711E25" w:rsidRPr="00CC57D5" w:rsidRDefault="00711E25" w:rsidP="0035387A">
            <w:pPr>
              <w:jc w:val="both"/>
              <w:rPr>
                <w:rFonts w:ascii="Arial" w:hAnsi="Arial" w:cs="Arial"/>
              </w:rPr>
            </w:pPr>
          </w:p>
        </w:tc>
      </w:tr>
    </w:tbl>
    <w:p w14:paraId="763D1188" w14:textId="77777777"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39"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6C4021">
          <w:headerReference w:type="default" r:id="rId40"/>
          <w:footerReference w:type="default" r:id="rId41"/>
          <w:headerReference w:type="first" r:id="rId42"/>
          <w:footerReference w:type="first" r:id="rId43"/>
          <w:pgSz w:w="11907" w:h="16840" w:code="9"/>
          <w:pgMar w:top="1135" w:right="851" w:bottom="567" w:left="1418" w:header="426" w:footer="482" w:gutter="0"/>
          <w:pgNumType w:start="1"/>
          <w:cols w:space="720"/>
          <w:docGrid w:linePitch="272"/>
        </w:sectPr>
      </w:pPr>
    </w:p>
    <w:p w14:paraId="69FA1DA5" w14:textId="6F535B6F"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1295B082" w:rsidR="00B60173" w:rsidRPr="00FE0395" w:rsidRDefault="00B60173" w:rsidP="00FE0395">
      <w:pPr>
        <w:ind w:left="3686"/>
        <w:jc w:val="both"/>
        <w:rPr>
          <w:rFonts w:ascii="Arial" w:hAnsi="Arial" w:cs="Arial"/>
          <w:b/>
        </w:rPr>
      </w:pPr>
      <w:bookmarkStart w:id="47"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8B0A9B">
        <w:rPr>
          <w:rFonts w:ascii="Arial" w:hAnsi="Arial" w:cs="Arial"/>
          <w:b/>
        </w:rPr>
        <w:t xml:space="preserve"> </w:t>
      </w:r>
      <w:r w:rsidR="008B0A9B" w:rsidRPr="008B0A9B">
        <w:rPr>
          <w:rFonts w:ascii="Arial" w:hAnsi="Arial" w:cs="Arial"/>
          <w:b/>
        </w:rPr>
        <w:t>CONTRATAÇÃO DE EMPRESA PARA LOCAÇÃO DE USINA GERADORA DE ENERGIA ELÉTRICA PARA EDIFÍCIOS DE USO DA CAIXA EM SÃO PAULO/SP, INCLUINDO FORNECIMENTO, INSTALAÇÃO E MANUTENÇÃO PRVENTIVA E CORRETIVA</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375DBC6F"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Pr>
          <w:rFonts w:cs="Arial"/>
        </w:rPr>
        <w:t>-</w:t>
      </w:r>
      <w:r w:rsidRPr="00FE0395">
        <w:rPr>
          <w:rFonts w:cs="Arial"/>
        </w:rPr>
        <w:t xml:space="preserve"> </w:t>
      </w:r>
      <w:r w:rsidR="002F5A3B" w:rsidRPr="002F5A3B">
        <w:rPr>
          <w:rFonts w:cs="Arial"/>
          <w:highlight w:val="green"/>
        </w:rPr>
        <w:fldChar w:fldCharType="begin"/>
      </w:r>
      <w:r w:rsidR="002F5A3B" w:rsidRPr="002F5A3B">
        <w:rPr>
          <w:rFonts w:cs="Arial"/>
          <w:highlight w:val="green"/>
        </w:rPr>
        <w:instrText xml:space="preserve"> MERGEFIELD "Lotação" </w:instrText>
      </w:r>
      <w:r w:rsidR="002F5A3B" w:rsidRPr="002F5A3B">
        <w:rPr>
          <w:rFonts w:cs="Arial"/>
          <w:highlight w:val="green"/>
        </w:rPr>
        <w:fldChar w:fldCharType="end"/>
      </w:r>
      <w:r w:rsidRPr="00FE0395">
        <w:rPr>
          <w:rFonts w:cs="Arial"/>
        </w:rPr>
        <w:t xml:space="preserve">,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w:instrText>
      </w:r>
      <w:r w:rsidR="008E20CA">
        <w:rPr>
          <w:rFonts w:cs="Arial"/>
          <w:highlight w:val="green"/>
        </w:rPr>
        <w:fldChar w:fldCharType="end"/>
      </w:r>
      <w:r w:rsidRPr="00FE0395">
        <w:rPr>
          <w:rFonts w:cs="Arial"/>
        </w:rPr>
        <w:t xml:space="preserve">, constante do </w:t>
      </w:r>
      <w:r w:rsidRPr="00FE0395">
        <w:rPr>
          <w:rFonts w:cs="Arial"/>
          <w:b/>
        </w:rPr>
        <w:t xml:space="preserve">Processo Administrativo nº </w:t>
      </w:r>
      <w:r w:rsidR="008E20CA" w:rsidRPr="00600B86">
        <w:rPr>
          <w:rFonts w:cs="Arial"/>
          <w:b/>
        </w:rPr>
        <w:fldChar w:fldCharType="begin"/>
      </w:r>
      <w:r w:rsidR="008E20CA" w:rsidRPr="00600B86">
        <w:rPr>
          <w:rFonts w:cs="Arial"/>
          <w:b/>
        </w:rPr>
        <w:instrText xml:space="preserve"> MERGEFIELD  Processo  \* MERGEFORMAT </w:instrText>
      </w:r>
      <w:r w:rsidR="008E20CA" w:rsidRPr="00600B86">
        <w:rPr>
          <w:rFonts w:cs="Arial"/>
          <w:b/>
        </w:rPr>
        <w:fldChar w:fldCharType="separate"/>
      </w:r>
      <w:r w:rsidR="005E357D" w:rsidRPr="00885330">
        <w:rPr>
          <w:rFonts w:cs="Arial"/>
          <w:b/>
          <w:noProof/>
        </w:rPr>
        <w:t>1504/2025</w:t>
      </w:r>
      <w:r w:rsidR="008E20CA" w:rsidRPr="00600B86">
        <w:rPr>
          <w:rFonts w:cs="Arial"/>
          <w:b/>
        </w:rPr>
        <w:fldChar w:fldCharType="end"/>
      </w:r>
      <w:r w:rsidRPr="00FE0395">
        <w:rPr>
          <w:rFonts w:cs="Arial"/>
          <w:b/>
          <w:iCs/>
        </w:rPr>
        <w:t xml:space="preserve">, </w:t>
      </w:r>
      <w:r w:rsidRPr="00FE0395">
        <w:rPr>
          <w:rFonts w:cs="Arial"/>
        </w:rPr>
        <w:t>têm justo e contratada a prestação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4B3B49" w:rsidRPr="00600B86">
        <w:rPr>
          <w:rFonts w:cs="Arial"/>
          <w:b/>
          <w:bCs/>
        </w:rPr>
        <w:fldChar w:fldCharType="begin"/>
      </w:r>
      <w:r w:rsidR="004B3B49" w:rsidRPr="00600B86">
        <w:rPr>
          <w:rFonts w:cs="Arial"/>
          <w:b/>
          <w:bCs/>
        </w:rPr>
        <w:instrText xml:space="preserve"> MERGEFIELD Licitação \# "0000"</w:instrText>
      </w:r>
      <w:r w:rsidR="004B3B49" w:rsidRPr="00600B86">
        <w:rPr>
          <w:rFonts w:cs="Arial"/>
          <w:b/>
          <w:bCs/>
        </w:rPr>
        <w:fldChar w:fldCharType="separate"/>
      </w:r>
      <w:r w:rsidR="005E357D">
        <w:rPr>
          <w:rFonts w:cs="Arial"/>
          <w:b/>
          <w:bCs/>
          <w:noProof/>
        </w:rPr>
        <w:t>0365</w:t>
      </w:r>
      <w:r w:rsidR="004B3B49" w:rsidRPr="00600B86">
        <w:rPr>
          <w:rFonts w:cs="Arial"/>
          <w:b/>
          <w:bCs/>
        </w:rPr>
        <w:fldChar w:fldCharType="end"/>
      </w:r>
      <w:r w:rsidRPr="00600B86">
        <w:rPr>
          <w:rFonts w:cs="Arial"/>
          <w:b/>
        </w:rPr>
        <w:t>/</w:t>
      </w:r>
      <w:r w:rsidR="008E20CA" w:rsidRPr="00600B86">
        <w:rPr>
          <w:rFonts w:cs="Arial"/>
          <w:b/>
        </w:rPr>
        <w:fldChar w:fldCharType="begin"/>
      </w:r>
      <w:r w:rsidR="008E20CA" w:rsidRPr="00600B86">
        <w:rPr>
          <w:rFonts w:cs="Arial"/>
          <w:b/>
        </w:rPr>
        <w:instrText xml:space="preserve"> MERGEFIELD  Ano  \* MERGEFORMAT </w:instrText>
      </w:r>
      <w:r w:rsidR="008E20CA" w:rsidRPr="00600B86">
        <w:rPr>
          <w:rFonts w:cs="Arial"/>
          <w:b/>
        </w:rPr>
        <w:fldChar w:fldCharType="separate"/>
      </w:r>
      <w:r w:rsidR="005E357D" w:rsidRPr="00885330">
        <w:rPr>
          <w:rFonts w:cs="Arial"/>
          <w:b/>
          <w:noProof/>
        </w:rPr>
        <w:t>2025</w:t>
      </w:r>
      <w:r w:rsidR="008E20CA" w:rsidRPr="00600B86">
        <w:rPr>
          <w:rFonts w:cs="Arial"/>
          <w:b/>
        </w:rPr>
        <w:fldChar w:fldCharType="end"/>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00ADDCA3" w:rsidR="00B60173" w:rsidRPr="00FE0395" w:rsidRDefault="00B60173" w:rsidP="00FE0395">
      <w:pPr>
        <w:jc w:val="both"/>
        <w:rPr>
          <w:rFonts w:ascii="Arial" w:hAnsi="Arial" w:cs="Arial"/>
        </w:rPr>
      </w:pPr>
      <w:r w:rsidRPr="00FE0395">
        <w:rPr>
          <w:rFonts w:ascii="Arial" w:hAnsi="Arial" w:cs="Arial"/>
        </w:rPr>
        <w:t>O presente contrato tem por objeto a</w:t>
      </w:r>
      <w:r w:rsidR="008B0A9B">
        <w:rPr>
          <w:rFonts w:ascii="Arial" w:hAnsi="Arial" w:cs="Arial"/>
        </w:rPr>
        <w:t xml:space="preserve"> </w:t>
      </w:r>
      <w:r w:rsidR="008B0A9B" w:rsidRPr="008B0A9B">
        <w:rPr>
          <w:rFonts w:ascii="Arial" w:hAnsi="Arial" w:cs="Arial"/>
        </w:rPr>
        <w:t>contratação de empresa para locação de usina geradora de energia elétrica para edifícios de uso da CAIXA em São Paulo/SP, incluindo fornecimento, instalação e manutenção preventiva e corretiva.</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51" w:name="_Hlk9345079"/>
      <w:bookmarkStart w:id="52"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 xml:space="preserve">Conferir e atestar os serviços prestados, garantindo que </w:t>
      </w:r>
      <w:proofErr w:type="gramStart"/>
      <w:r w:rsidRPr="007354B6">
        <w:rPr>
          <w:rFonts w:ascii="Arial" w:hAnsi="Arial" w:cs="Arial"/>
        </w:rPr>
        <w:t>os mesmos</w:t>
      </w:r>
      <w:proofErr w:type="gramEnd"/>
      <w:r w:rsidRPr="007354B6">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3"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3"/>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Pr="00FE0395"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4"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4"/>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77777777"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4"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3858598B" w:rsidR="00271F57" w:rsidRPr="00FE0395" w:rsidRDefault="00271F57" w:rsidP="00271F57">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 xml:space="preserve">Providenciar assinatura de Termo de Responsabilidade de Segurança da Informação, anexo a este contrato, de todos os seus prestadores que tiverem acesso a sistemas e informações internas da CAIXA e entregar </w:t>
      </w:r>
      <w:r w:rsidRPr="006437A8">
        <w:rPr>
          <w:rFonts w:ascii="Arial" w:hAnsi="Arial" w:cs="Arial"/>
        </w:rPr>
        <w:t xml:space="preserve">na </w:t>
      </w:r>
      <w:r w:rsidRPr="006437A8">
        <w:rPr>
          <w:rFonts w:ascii="Arial" w:hAnsi="Arial" w:cs="Arial"/>
        </w:rPr>
        <w:fldChar w:fldCharType="begin"/>
      </w:r>
      <w:r w:rsidRPr="006437A8">
        <w:rPr>
          <w:rFonts w:ascii="Arial" w:hAnsi="Arial" w:cs="Arial"/>
        </w:rPr>
        <w:instrText xml:space="preserve"> MERGEFIELD "Unidade_Demandante_da_Licitação" </w:instrText>
      </w:r>
      <w:r w:rsidRPr="006437A8">
        <w:rPr>
          <w:rFonts w:ascii="Arial" w:hAnsi="Arial" w:cs="Arial"/>
        </w:rPr>
        <w:fldChar w:fldCharType="separate"/>
      </w:r>
      <w:r w:rsidR="005E357D" w:rsidRPr="00885330">
        <w:rPr>
          <w:rFonts w:ascii="Arial" w:hAnsi="Arial" w:cs="Arial"/>
          <w:noProof/>
        </w:rPr>
        <w:t>Centralizadora Nacional de Logística e Gestão de Imóveis</w:t>
      </w:r>
      <w:r w:rsidRPr="006437A8">
        <w:rPr>
          <w:rFonts w:ascii="Arial" w:hAnsi="Arial" w:cs="Arial"/>
        </w:rPr>
        <w:fldChar w:fldCharType="end"/>
      </w:r>
      <w:r w:rsidRPr="006437A8">
        <w:rPr>
          <w:rFonts w:ascii="Arial" w:hAnsi="Arial" w:cs="Arial"/>
        </w:rPr>
        <w:t xml:space="preserve"> - </w:t>
      </w:r>
      <w:r w:rsidR="005472AA" w:rsidRPr="006437A8">
        <w:rPr>
          <w:rFonts w:ascii="Arial" w:hAnsi="Arial" w:cs="Arial"/>
        </w:rPr>
        <w:fldChar w:fldCharType="begin"/>
      </w:r>
      <w:r w:rsidR="005472AA" w:rsidRPr="006437A8">
        <w:rPr>
          <w:rFonts w:ascii="Arial" w:hAnsi="Arial" w:cs="Arial"/>
        </w:rPr>
        <w:instrText xml:space="preserve"> MERGEFIELD SIGLA </w:instrText>
      </w:r>
      <w:r w:rsidR="005472AA" w:rsidRPr="006437A8">
        <w:rPr>
          <w:rFonts w:ascii="Arial" w:hAnsi="Arial" w:cs="Arial"/>
        </w:rPr>
        <w:fldChar w:fldCharType="separate"/>
      </w:r>
      <w:r w:rsidR="005E357D" w:rsidRPr="00885330">
        <w:rPr>
          <w:rFonts w:ascii="Arial" w:hAnsi="Arial" w:cs="Arial"/>
          <w:noProof/>
        </w:rPr>
        <w:t>CELOG</w:t>
      </w:r>
      <w:r w:rsidR="005472AA" w:rsidRPr="006437A8">
        <w:rPr>
          <w:rFonts w:ascii="Arial" w:hAnsi="Arial" w:cs="Arial"/>
        </w:rPr>
        <w:fldChar w:fldCharType="end"/>
      </w:r>
      <w:r w:rsidRPr="006437A8">
        <w:rPr>
          <w:rFonts w:ascii="Arial" w:hAnsi="Arial" w:cs="Arial"/>
        </w:rPr>
        <w:t xml:space="preserve">, localizada no endereço: </w:t>
      </w:r>
      <w:r w:rsidR="005472AA" w:rsidRPr="006437A8">
        <w:rPr>
          <w:rFonts w:ascii="Arial" w:hAnsi="Arial" w:cs="Arial"/>
        </w:rPr>
        <w:fldChar w:fldCharType="begin"/>
      </w:r>
      <w:r w:rsidR="005472AA" w:rsidRPr="006437A8">
        <w:rPr>
          <w:rFonts w:ascii="Arial" w:hAnsi="Arial" w:cs="Arial"/>
        </w:rPr>
        <w:instrText xml:space="preserve"> MERGEFIELD Endereço </w:instrText>
      </w:r>
      <w:r w:rsidR="005472AA" w:rsidRPr="006437A8">
        <w:rPr>
          <w:rFonts w:ascii="Arial" w:hAnsi="Arial" w:cs="Arial"/>
        </w:rPr>
        <w:fldChar w:fldCharType="separate"/>
      </w:r>
      <w:r w:rsidR="005E357D" w:rsidRPr="00885330">
        <w:rPr>
          <w:rFonts w:ascii="Arial" w:hAnsi="Arial" w:cs="Arial"/>
          <w:noProof/>
        </w:rPr>
        <w:t>ST SBS Quadra 4, Lote 3/4, 5º andar, Matriz I</w:t>
      </w:r>
      <w:r w:rsidR="005472AA" w:rsidRPr="006437A8">
        <w:rPr>
          <w:rFonts w:ascii="Arial" w:hAnsi="Arial" w:cs="Arial"/>
        </w:rPr>
        <w:fldChar w:fldCharType="end"/>
      </w:r>
      <w:r w:rsidRPr="002F5A3B">
        <w:rPr>
          <w:rFonts w:ascii="Arial" w:hAnsi="Arial" w:cs="Arial"/>
        </w:rPr>
        <w:t>, no prazo de 5 (cinco) dias uteis após a assinatura do contrato, devendo comunicar a CAIXA e realizar o mesmo procedimento quando houver novos prestadores na execução do serviço</w:t>
      </w:r>
      <w:r>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5"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6"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5" w:name="_Hlk52888396"/>
      <w:bookmarkStart w:id="56" w:name="_Hlk52888598"/>
      <w:r w:rsidRPr="00FE0395">
        <w:rPr>
          <w:rFonts w:ascii="Arial" w:hAnsi="Arial" w:cs="Arial"/>
        </w:rPr>
        <w:t>XXXVII</w:t>
      </w:r>
      <w:bookmarkEnd w:id="55"/>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6"/>
    <w:p w14:paraId="71EF77E4" w14:textId="77777777" w:rsidR="00B60173" w:rsidRPr="00FE0395" w:rsidRDefault="00B60173" w:rsidP="00FE0395">
      <w:pPr>
        <w:tabs>
          <w:tab w:val="left" w:pos="851"/>
        </w:tabs>
        <w:jc w:val="both"/>
        <w:rPr>
          <w:rFonts w:ascii="Arial" w:hAnsi="Arial" w:cs="Arial"/>
          <w:noProof/>
          <w:color w:val="000000"/>
        </w:rPr>
      </w:pPr>
    </w:p>
    <w:bookmarkEnd w:id="51"/>
    <w:bookmarkEnd w:id="52"/>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7"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8146751" w14:textId="77777777" w:rsidR="00C723A3" w:rsidRPr="00FE0395" w:rsidRDefault="00C723A3"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7"/>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3235951E" w:rsidR="00CB7CC9" w:rsidRDefault="00CB7CC9" w:rsidP="00CB7CC9">
      <w:pPr>
        <w:tabs>
          <w:tab w:val="left" w:pos="851"/>
        </w:tabs>
        <w:jc w:val="both"/>
        <w:rPr>
          <w:rFonts w:ascii="Arial" w:hAnsi="Arial" w:cs="Arial"/>
        </w:rPr>
      </w:pPr>
      <w:r w:rsidRPr="00952A92">
        <w:rPr>
          <w:rFonts w:ascii="Arial" w:hAnsi="Arial" w:cs="Arial"/>
        </w:rPr>
        <w:lastRenderedPageBreak/>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w:t>
      </w:r>
      <w:r w:rsidR="00290CC8">
        <w:rPr>
          <w:rFonts w:ascii="Arial" w:hAnsi="Arial" w:cs="Arial"/>
        </w:rPr>
        <w:t>/fornecimento</w:t>
      </w:r>
      <w:r w:rsidRPr="00FE0395">
        <w:rPr>
          <w:rFonts w:ascii="Arial" w:hAnsi="Arial" w:cs="Arial"/>
        </w:rPr>
        <w:t>,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258D8319" w:rsidR="00561CCF" w:rsidRPr="00853A92" w:rsidRDefault="00561CCF" w:rsidP="00561CCF">
      <w:pPr>
        <w:widowControl w:val="0"/>
        <w:jc w:val="both"/>
        <w:rPr>
          <w:rFonts w:ascii="Arial" w:hAnsi="Arial" w:cs="Arial"/>
        </w:rPr>
      </w:pPr>
      <w:r w:rsidRPr="00853A92">
        <w:rPr>
          <w:rFonts w:ascii="Arial" w:hAnsi="Arial" w:cs="Arial"/>
          <w:b/>
        </w:rPr>
        <w:t>Parágrafo Único</w:t>
      </w:r>
      <w:r w:rsidR="00C723A3" w:rsidRPr="00853A92">
        <w:rPr>
          <w:rFonts w:ascii="Arial" w:hAnsi="Arial" w:cs="Arial"/>
          <w:b/>
        </w:rPr>
        <w:t xml:space="preserve"> </w:t>
      </w:r>
      <w:r w:rsidRPr="00853A92">
        <w:rPr>
          <w:rFonts w:ascii="Arial" w:hAnsi="Arial" w:cs="Arial"/>
        </w:rPr>
        <w:t>-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13759B35" w14:textId="77777777" w:rsidR="00C723A3" w:rsidRDefault="00C723A3" w:rsidP="00561CCF">
      <w:pPr>
        <w:widowControl w:val="0"/>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8" w:name="_Hlk159595880"/>
      <w:bookmarkStart w:id="59" w:name="_Hlk52887032"/>
      <w:r w:rsidRPr="008840D1">
        <w:rPr>
          <w:rFonts w:cs="Arial"/>
          <w:b/>
          <w:bCs/>
          <w:lang w:val="pt-BR"/>
        </w:rPr>
        <w:t xml:space="preserve">CLÁUSULA QUINTA – </w:t>
      </w:r>
      <w:bookmarkStart w:id="60"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1" w:name="_Hlk178086995"/>
      <w:bookmarkEnd w:id="58"/>
      <w:bookmarkEnd w:id="60"/>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2A6B1525"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r w:rsidR="00645C54">
        <w:rPr>
          <w:rFonts w:cs="Arial"/>
          <w:lang w:val="pt-BR"/>
        </w:rPr>
        <w:t>;</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32B4F133"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645C54">
        <w:rPr>
          <w:rFonts w:cs="Arial"/>
          <w:lang w:val="pt-BR"/>
        </w:rPr>
        <w:t>;</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70C26B8C" w14:textId="77777777" w:rsidR="00A943A8" w:rsidRDefault="00A943A8" w:rsidP="005E3745">
      <w:pPr>
        <w:pStyle w:val="contrato"/>
        <w:tabs>
          <w:tab w:val="left" w:pos="851"/>
          <w:tab w:val="left" w:pos="1134"/>
        </w:tabs>
        <w:rPr>
          <w:rFonts w:cs="Arial"/>
          <w:lang w:val="pt-BR"/>
        </w:rPr>
      </w:pPr>
    </w:p>
    <w:p w14:paraId="741B9795" w14:textId="77777777" w:rsidR="00645C54" w:rsidRPr="00007757" w:rsidRDefault="005E3745" w:rsidP="005E3745">
      <w:pPr>
        <w:pStyle w:val="contrato"/>
        <w:tabs>
          <w:tab w:val="left" w:pos="851"/>
          <w:tab w:val="left" w:pos="1134"/>
        </w:tabs>
        <w:rPr>
          <w:rFonts w:cs="Arial"/>
          <w:lang w:val="pt-BR"/>
        </w:rPr>
      </w:pPr>
      <w:r w:rsidRPr="00007757">
        <w:rPr>
          <w:rFonts w:cs="Arial"/>
          <w:lang w:val="pt-BR"/>
        </w:rPr>
        <w:t>b)</w:t>
      </w:r>
      <w:r w:rsidRPr="00007757">
        <w:rPr>
          <w:rFonts w:cs="Arial"/>
          <w:lang w:val="pt-BR"/>
        </w:rPr>
        <w:tab/>
        <w:t>Cumprimento das obrigações trabalhistas e Normas Regulamentadoras de Saúde e Segurança Ocupacional</w:t>
      </w:r>
      <w:r w:rsidR="00645C54" w:rsidRPr="00007757">
        <w:rPr>
          <w:rFonts w:cs="Arial"/>
          <w:lang w:val="pt-BR"/>
        </w:rPr>
        <w:t>;</w:t>
      </w:r>
    </w:p>
    <w:p w14:paraId="198BA424" w14:textId="0D4A3D3A" w:rsidR="005E3745" w:rsidRPr="00007757" w:rsidRDefault="005E3745" w:rsidP="005E3745">
      <w:pPr>
        <w:pStyle w:val="contrato"/>
        <w:tabs>
          <w:tab w:val="left" w:pos="851"/>
          <w:tab w:val="left" w:pos="1134"/>
        </w:tabs>
        <w:rPr>
          <w:rFonts w:cs="Arial"/>
          <w:lang w:val="pt-BR"/>
        </w:rPr>
      </w:pPr>
      <w:r w:rsidRPr="00007757">
        <w:rPr>
          <w:rFonts w:cs="Arial"/>
          <w:lang w:val="pt-BR"/>
        </w:rPr>
        <w:t xml:space="preserve">        </w:t>
      </w:r>
    </w:p>
    <w:p w14:paraId="25F3731E" w14:textId="77777777" w:rsidR="005E3745" w:rsidRPr="00007757" w:rsidRDefault="005E3745" w:rsidP="005E3745">
      <w:pPr>
        <w:pStyle w:val="contrato"/>
        <w:tabs>
          <w:tab w:val="left" w:pos="851"/>
          <w:tab w:val="left" w:pos="1134"/>
        </w:tabs>
        <w:rPr>
          <w:rFonts w:cs="Arial"/>
          <w:lang w:val="pt-BR"/>
        </w:rPr>
      </w:pPr>
      <w:r w:rsidRPr="00007757">
        <w:rPr>
          <w:rFonts w:cs="Arial"/>
          <w:lang w:val="pt-BR"/>
        </w:rPr>
        <w:t>c)</w:t>
      </w:r>
      <w:r w:rsidRPr="00007757">
        <w:rPr>
          <w:rFonts w:cs="Arial"/>
          <w:lang w:val="pt-BR"/>
        </w:rPr>
        <w:tab/>
        <w:t xml:space="preserve">Promoção de práticas de diversidade e inclusão; </w:t>
      </w:r>
    </w:p>
    <w:p w14:paraId="67467924" w14:textId="77777777" w:rsidR="00645C54" w:rsidRPr="00007757" w:rsidRDefault="00645C54" w:rsidP="005E3745">
      <w:pPr>
        <w:pStyle w:val="contrato"/>
        <w:tabs>
          <w:tab w:val="left" w:pos="851"/>
          <w:tab w:val="left" w:pos="1134"/>
        </w:tabs>
        <w:rPr>
          <w:rFonts w:cs="Arial"/>
          <w:lang w:val="pt-BR"/>
        </w:rPr>
      </w:pPr>
    </w:p>
    <w:p w14:paraId="56703FE7" w14:textId="61933433" w:rsidR="005E3745" w:rsidRPr="00007757" w:rsidRDefault="005E3745" w:rsidP="005E3745">
      <w:pPr>
        <w:pStyle w:val="contrato"/>
        <w:tabs>
          <w:tab w:val="left" w:pos="851"/>
          <w:tab w:val="left" w:pos="1134"/>
        </w:tabs>
        <w:rPr>
          <w:rFonts w:cs="Arial"/>
          <w:lang w:val="pt-BR"/>
        </w:rPr>
      </w:pPr>
      <w:r w:rsidRPr="00007757">
        <w:rPr>
          <w:rFonts w:cs="Arial"/>
          <w:lang w:val="pt-BR"/>
        </w:rPr>
        <w:t xml:space="preserve">d) </w:t>
      </w:r>
      <w:r w:rsidRPr="00007757">
        <w:rPr>
          <w:rFonts w:cs="Arial"/>
          <w:lang w:val="pt-BR"/>
        </w:rPr>
        <w:tab/>
        <w:t xml:space="preserve">Eficiência no consumo de energia e de recursos naturais; </w:t>
      </w:r>
    </w:p>
    <w:p w14:paraId="1076ED71" w14:textId="77777777" w:rsidR="00645C54" w:rsidRPr="00007757" w:rsidRDefault="00645C54" w:rsidP="005E3745">
      <w:pPr>
        <w:pStyle w:val="contrato"/>
        <w:tabs>
          <w:tab w:val="left" w:pos="851"/>
          <w:tab w:val="left" w:pos="1134"/>
        </w:tabs>
        <w:rPr>
          <w:rFonts w:cs="Arial"/>
          <w:lang w:val="pt-BR"/>
        </w:rPr>
      </w:pPr>
    </w:p>
    <w:p w14:paraId="4700FBC4" w14:textId="6C1E2F9D" w:rsidR="005E3745" w:rsidRPr="00007757" w:rsidRDefault="005E3745" w:rsidP="005E3745">
      <w:pPr>
        <w:pStyle w:val="contrato"/>
        <w:tabs>
          <w:tab w:val="left" w:pos="851"/>
          <w:tab w:val="left" w:pos="1134"/>
        </w:tabs>
        <w:rPr>
          <w:rFonts w:cs="Arial"/>
          <w:lang w:val="pt-BR"/>
        </w:rPr>
      </w:pPr>
      <w:r w:rsidRPr="00007757">
        <w:rPr>
          <w:rFonts w:cs="Arial"/>
          <w:lang w:val="pt-BR"/>
        </w:rPr>
        <w:t xml:space="preserve">e) </w:t>
      </w:r>
      <w:r w:rsidRPr="00007757">
        <w:rPr>
          <w:rFonts w:cs="Arial"/>
          <w:lang w:val="pt-BR"/>
        </w:rPr>
        <w:tab/>
        <w:t xml:space="preserve">Utilização de fontes renováveis de energia; </w:t>
      </w:r>
    </w:p>
    <w:p w14:paraId="6AB4597B" w14:textId="23D9A7DD" w:rsidR="00645C54" w:rsidRPr="00007757" w:rsidRDefault="00645C54" w:rsidP="005E3745">
      <w:pPr>
        <w:pStyle w:val="contrato"/>
        <w:tabs>
          <w:tab w:val="left" w:pos="851"/>
          <w:tab w:val="left" w:pos="1134"/>
        </w:tabs>
        <w:rPr>
          <w:rFonts w:cs="Arial"/>
          <w:lang w:val="pt-BR"/>
        </w:rPr>
      </w:pPr>
    </w:p>
    <w:p w14:paraId="7C5C7AC0" w14:textId="1D193288" w:rsidR="005E3745" w:rsidRPr="005E3745" w:rsidRDefault="005E3745" w:rsidP="005E3745">
      <w:pPr>
        <w:pStyle w:val="contrato"/>
        <w:tabs>
          <w:tab w:val="left" w:pos="851"/>
          <w:tab w:val="left" w:pos="1134"/>
        </w:tabs>
        <w:rPr>
          <w:rFonts w:cs="Arial"/>
          <w:lang w:val="pt-BR"/>
        </w:rPr>
      </w:pPr>
      <w:r w:rsidRPr="00007757">
        <w:rPr>
          <w:rFonts w:cs="Arial"/>
          <w:lang w:val="pt-BR"/>
        </w:rPr>
        <w:t>f)</w:t>
      </w:r>
      <w:r w:rsidRPr="00007757">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0EAAE273"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Participar das iniciativas de engajamento em mudanças climáticas e/ou segurança hídrica, quando convidado pela CAIXA</w:t>
      </w:r>
      <w:r w:rsidR="000350D1">
        <w:rPr>
          <w:rFonts w:cs="Arial"/>
          <w:lang w:val="pt-BR"/>
        </w:rPr>
        <w:t>;</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346F9204"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r w:rsidR="000350D1">
        <w:rPr>
          <w:rFonts w:cs="Arial"/>
          <w:lang w:val="pt-BR"/>
        </w:rPr>
        <w:t>;</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3B0379A"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r w:rsidR="000350D1">
        <w:rPr>
          <w:rFonts w:cs="Arial"/>
          <w:lang w:val="pt-BR"/>
        </w:rPr>
        <w:t>;</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351F8463"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0350D1">
        <w:rPr>
          <w:rFonts w:cs="Arial"/>
          <w:lang w:val="pt-BR"/>
        </w:rPr>
        <w:t>;</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71EDF3C"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r>
      <w:r w:rsidR="000402F0" w:rsidRPr="000402F0">
        <w:rPr>
          <w:rFonts w:cs="Arial"/>
          <w:lang w:val="pt-BR"/>
        </w:rPr>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r w:rsidR="000350D1">
        <w:rPr>
          <w:rFonts w:cs="Arial"/>
          <w:lang w:val="pt-BR"/>
        </w:rPr>
        <w:t>;</w:t>
      </w:r>
    </w:p>
    <w:p w14:paraId="187D7F9D" w14:textId="21955858" w:rsidR="008840D1" w:rsidRDefault="008840D1" w:rsidP="00FE0395">
      <w:pPr>
        <w:pStyle w:val="contrato"/>
        <w:tabs>
          <w:tab w:val="left" w:pos="851"/>
          <w:tab w:val="left" w:pos="1134"/>
        </w:tabs>
        <w:rPr>
          <w:rFonts w:cs="Arial"/>
          <w:b/>
          <w:bCs/>
          <w:lang w:val="pt-BR"/>
        </w:rPr>
      </w:pPr>
    </w:p>
    <w:p w14:paraId="10918DE5" w14:textId="6DC56B99" w:rsidR="002B2F02" w:rsidRPr="00007757" w:rsidRDefault="002B2F02" w:rsidP="002B2F02">
      <w:pPr>
        <w:pStyle w:val="contrato"/>
        <w:tabs>
          <w:tab w:val="left" w:pos="851"/>
          <w:tab w:val="left" w:pos="1134"/>
        </w:tabs>
        <w:rPr>
          <w:rFonts w:cs="Arial"/>
          <w:lang w:val="pt-BR"/>
        </w:rPr>
      </w:pPr>
      <w:bookmarkStart w:id="62" w:name="_Hlk185406956"/>
      <w:bookmarkStart w:id="63" w:name="_Hlk159509885"/>
      <w:r w:rsidRPr="00007757">
        <w:rPr>
          <w:rFonts w:cs="Arial"/>
          <w:lang w:val="pt-BR"/>
        </w:rPr>
        <w:t>IX</w:t>
      </w:r>
      <w:r w:rsidRPr="00007757">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r w:rsidR="000350D1" w:rsidRPr="00007757">
        <w:rPr>
          <w:rFonts w:cs="Arial"/>
          <w:lang w:val="pt-BR"/>
        </w:rPr>
        <w:t>;</w:t>
      </w:r>
    </w:p>
    <w:p w14:paraId="3AFD31E7" w14:textId="77777777" w:rsidR="002B2F02" w:rsidRPr="00007757" w:rsidRDefault="002B2F02" w:rsidP="002B2F02">
      <w:pPr>
        <w:pStyle w:val="contrato"/>
        <w:tabs>
          <w:tab w:val="left" w:pos="851"/>
          <w:tab w:val="left" w:pos="1134"/>
        </w:tabs>
        <w:rPr>
          <w:rFonts w:cs="Arial"/>
          <w:b/>
          <w:bCs/>
          <w:lang w:val="pt-BR"/>
        </w:rPr>
      </w:pPr>
    </w:p>
    <w:p w14:paraId="1E704F19" w14:textId="19D9D447" w:rsidR="002B2F02" w:rsidRPr="00007757" w:rsidRDefault="002B2F02" w:rsidP="002B2F02">
      <w:pPr>
        <w:pStyle w:val="contrato"/>
        <w:tabs>
          <w:tab w:val="left" w:pos="851"/>
          <w:tab w:val="left" w:pos="1134"/>
        </w:tabs>
        <w:rPr>
          <w:rFonts w:cs="Arial"/>
          <w:lang w:val="pt-BR"/>
        </w:rPr>
      </w:pPr>
      <w:r w:rsidRPr="00007757">
        <w:rPr>
          <w:rFonts w:cs="Arial"/>
          <w:lang w:val="pt-BR"/>
        </w:rPr>
        <w:t>a)</w:t>
      </w:r>
      <w:r w:rsidRPr="00007757">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r w:rsidR="000350D1" w:rsidRPr="00007757">
        <w:rPr>
          <w:rFonts w:cs="Arial"/>
          <w:lang w:val="pt-BR"/>
        </w:rPr>
        <w:t>;</w:t>
      </w:r>
    </w:p>
    <w:p w14:paraId="71A237F1" w14:textId="77777777" w:rsidR="00AB5405" w:rsidRPr="00007757" w:rsidRDefault="00AB5405" w:rsidP="002B2F02">
      <w:pPr>
        <w:pStyle w:val="contrato"/>
        <w:tabs>
          <w:tab w:val="left" w:pos="851"/>
          <w:tab w:val="left" w:pos="1134"/>
        </w:tabs>
        <w:rPr>
          <w:rFonts w:cs="Arial"/>
          <w:lang w:val="pt-BR"/>
        </w:rPr>
      </w:pPr>
    </w:p>
    <w:p w14:paraId="4A8F528D" w14:textId="6CEDD090" w:rsidR="00AB5405" w:rsidRPr="00007757" w:rsidRDefault="00AB5405" w:rsidP="002B2F02">
      <w:pPr>
        <w:pStyle w:val="contrato"/>
        <w:tabs>
          <w:tab w:val="left" w:pos="851"/>
          <w:tab w:val="left" w:pos="1134"/>
        </w:tabs>
        <w:rPr>
          <w:rFonts w:cs="Arial"/>
          <w:lang w:val="pt-BR"/>
        </w:rPr>
      </w:pPr>
      <w:r w:rsidRPr="00007757">
        <w:rPr>
          <w:rFonts w:cs="Arial"/>
          <w:lang w:val="pt-BR"/>
        </w:rPr>
        <w:t>b)</w:t>
      </w:r>
      <w:r w:rsidRPr="00007757">
        <w:rPr>
          <w:rFonts w:cs="Arial"/>
          <w:lang w:val="pt-BR"/>
        </w:rPr>
        <w:tab/>
        <w:t>A cada anualidade do contrato, a CONTRATADA deverá apresentar evidência comprobatória das ações realizadas ao seu quadro funcional durante esse período de vigência do contrato e durante a jornada de trabalho.</w:t>
      </w:r>
    </w:p>
    <w:p w14:paraId="10019CCE" w14:textId="77777777" w:rsidR="000350D1" w:rsidRPr="00007757" w:rsidRDefault="000350D1" w:rsidP="002B2F02">
      <w:pPr>
        <w:pStyle w:val="contrato"/>
        <w:tabs>
          <w:tab w:val="left" w:pos="851"/>
          <w:tab w:val="left" w:pos="1134"/>
        </w:tabs>
        <w:rPr>
          <w:rFonts w:cs="Arial"/>
          <w:lang w:val="pt-BR"/>
        </w:rPr>
      </w:pPr>
    </w:p>
    <w:p w14:paraId="619A9800" w14:textId="332C960F" w:rsidR="002B2F02" w:rsidRPr="00007757" w:rsidRDefault="002B2F02" w:rsidP="002B2F02">
      <w:pPr>
        <w:pStyle w:val="contrato"/>
        <w:tabs>
          <w:tab w:val="left" w:pos="851"/>
          <w:tab w:val="left" w:pos="1134"/>
        </w:tabs>
        <w:rPr>
          <w:rFonts w:cs="Arial"/>
          <w:lang w:val="pt-BR"/>
        </w:rPr>
      </w:pPr>
      <w:r w:rsidRPr="00007757">
        <w:rPr>
          <w:rFonts w:cs="Arial"/>
          <w:lang w:val="pt-BR"/>
        </w:rPr>
        <w:t>X</w:t>
      </w:r>
      <w:r w:rsidRPr="00007757">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r w:rsidR="000350D1" w:rsidRPr="00007757">
        <w:rPr>
          <w:rFonts w:cs="Arial"/>
          <w:lang w:val="pt-BR"/>
        </w:rPr>
        <w:t>;</w:t>
      </w:r>
    </w:p>
    <w:p w14:paraId="02C625B3" w14:textId="77777777" w:rsidR="002B2F02" w:rsidRPr="00007757" w:rsidRDefault="002B2F02" w:rsidP="002B2F02">
      <w:pPr>
        <w:pStyle w:val="contrato"/>
        <w:tabs>
          <w:tab w:val="left" w:pos="851"/>
          <w:tab w:val="left" w:pos="1134"/>
        </w:tabs>
        <w:rPr>
          <w:rFonts w:cs="Arial"/>
          <w:b/>
          <w:bCs/>
          <w:lang w:val="pt-BR"/>
        </w:rPr>
      </w:pPr>
    </w:p>
    <w:p w14:paraId="67D0E6B5" w14:textId="4858D13D" w:rsidR="002B2F02" w:rsidRPr="00007757" w:rsidRDefault="002B2F02" w:rsidP="002B2F02">
      <w:pPr>
        <w:pStyle w:val="contrato"/>
        <w:tabs>
          <w:tab w:val="left" w:pos="851"/>
          <w:tab w:val="left" w:pos="1134"/>
        </w:tabs>
        <w:rPr>
          <w:rFonts w:cs="Arial"/>
          <w:lang w:val="pt-BR"/>
        </w:rPr>
      </w:pPr>
      <w:r w:rsidRPr="00007757">
        <w:rPr>
          <w:rFonts w:cs="Arial"/>
          <w:lang w:val="pt-BR"/>
        </w:rPr>
        <w:t>a)</w:t>
      </w:r>
      <w:r w:rsidRPr="00007757">
        <w:rPr>
          <w:rFonts w:cs="Arial"/>
          <w:lang w:val="pt-BR"/>
        </w:rPr>
        <w:tab/>
      </w:r>
      <w:r w:rsidR="00A169D0" w:rsidRPr="00007757">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007757" w:rsidRDefault="002B2F02" w:rsidP="002B2F02">
      <w:pPr>
        <w:pStyle w:val="contrato"/>
        <w:tabs>
          <w:tab w:val="left" w:pos="851"/>
          <w:tab w:val="left" w:pos="1134"/>
        </w:tabs>
        <w:rPr>
          <w:rFonts w:cs="Arial"/>
          <w:b/>
          <w:bCs/>
          <w:lang w:val="pt-BR"/>
        </w:rPr>
      </w:pPr>
    </w:p>
    <w:p w14:paraId="15C9DAF4" w14:textId="0135DB59" w:rsidR="002B2F02" w:rsidRPr="00007757" w:rsidRDefault="002B2F02" w:rsidP="002B2F02">
      <w:pPr>
        <w:pStyle w:val="contrato"/>
        <w:tabs>
          <w:tab w:val="left" w:pos="851"/>
          <w:tab w:val="left" w:pos="1134"/>
        </w:tabs>
        <w:rPr>
          <w:rFonts w:cs="Arial"/>
          <w:lang w:val="pt-BR"/>
        </w:rPr>
      </w:pPr>
      <w:r w:rsidRPr="00007757">
        <w:rPr>
          <w:rFonts w:cs="Arial"/>
          <w:lang w:val="pt-BR"/>
        </w:rPr>
        <w:t>X</w:t>
      </w:r>
      <w:r w:rsidR="00B03E9A" w:rsidRPr="00007757">
        <w:rPr>
          <w:rFonts w:cs="Arial"/>
          <w:lang w:val="pt-BR"/>
        </w:rPr>
        <w:t>I</w:t>
      </w:r>
      <w:r w:rsidRPr="00007757">
        <w:rPr>
          <w:rFonts w:cs="Arial"/>
          <w:lang w:val="pt-BR"/>
        </w:rPr>
        <w:tab/>
        <w:t>Observar, no que couber, a Lei N° 12.187/2009 (Política Nacional sobre Mudança do Clima), Lei n.º 12.305/2010 (Política Nacional de Resíduos Sólidos), na execução dos serviços.</w:t>
      </w:r>
    </w:p>
    <w:p w14:paraId="5D54609C" w14:textId="77777777" w:rsidR="00C723A3" w:rsidRPr="00007757" w:rsidRDefault="00C723A3" w:rsidP="002B2F02">
      <w:pPr>
        <w:pStyle w:val="contrato"/>
        <w:tabs>
          <w:tab w:val="left" w:pos="851"/>
          <w:tab w:val="left" w:pos="1134"/>
        </w:tabs>
        <w:rPr>
          <w:rFonts w:cs="Arial"/>
          <w:lang w:val="pt-BR"/>
        </w:rPr>
      </w:pPr>
    </w:p>
    <w:p w14:paraId="62D9BB21" w14:textId="0A2C9F08" w:rsidR="00C723A3" w:rsidRPr="00007757" w:rsidRDefault="00C723A3" w:rsidP="00C723A3">
      <w:pPr>
        <w:ind w:left="993" w:hanging="993"/>
        <w:jc w:val="both"/>
        <w:rPr>
          <w:rFonts w:ascii="Arial" w:hAnsi="Arial" w:cs="Arial"/>
        </w:rPr>
      </w:pPr>
      <w:r w:rsidRPr="00007757">
        <w:rPr>
          <w:rFonts w:ascii="Arial" w:hAnsi="Arial" w:cs="Arial"/>
        </w:rPr>
        <w:t>XII</w:t>
      </w:r>
      <w:r w:rsidRPr="00007757">
        <w:rPr>
          <w:rFonts w:ascii="Arial" w:hAnsi="Arial" w:cs="Arial"/>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55ECC910" w14:textId="77777777" w:rsidR="00C723A3" w:rsidRPr="00007757" w:rsidRDefault="00C723A3" w:rsidP="00C723A3">
      <w:pPr>
        <w:ind w:left="993" w:hanging="993"/>
        <w:jc w:val="both"/>
        <w:rPr>
          <w:rFonts w:ascii="Arial" w:hAnsi="Arial" w:cs="Arial"/>
        </w:rPr>
      </w:pPr>
    </w:p>
    <w:p w14:paraId="77EA501D" w14:textId="60B2BC85" w:rsidR="00C723A3" w:rsidRPr="00007757" w:rsidRDefault="00C723A3" w:rsidP="00C723A3">
      <w:pPr>
        <w:tabs>
          <w:tab w:val="left" w:pos="993"/>
        </w:tabs>
        <w:ind w:left="993" w:hanging="993"/>
        <w:jc w:val="both"/>
        <w:rPr>
          <w:rFonts w:ascii="Arial" w:hAnsi="Arial" w:cs="Arial"/>
        </w:rPr>
      </w:pPr>
      <w:r w:rsidRPr="00007757">
        <w:rPr>
          <w:rFonts w:ascii="Arial" w:hAnsi="Arial" w:cs="Arial"/>
        </w:rPr>
        <w:t>X</w:t>
      </w:r>
      <w:r w:rsidR="00045BEE" w:rsidRPr="00007757">
        <w:rPr>
          <w:rFonts w:ascii="Arial" w:hAnsi="Arial" w:cs="Arial"/>
        </w:rPr>
        <w:t>III</w:t>
      </w:r>
      <w:r w:rsidRPr="00007757">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7310588D" w14:textId="77777777" w:rsidR="00C723A3" w:rsidRPr="00007757" w:rsidRDefault="00C723A3" w:rsidP="00C723A3">
      <w:pPr>
        <w:jc w:val="both"/>
        <w:rPr>
          <w:rFonts w:ascii="Arial" w:hAnsi="Arial" w:cs="Arial"/>
        </w:rPr>
      </w:pPr>
    </w:p>
    <w:p w14:paraId="55220857" w14:textId="43F731D4" w:rsidR="00C723A3" w:rsidRPr="00007757" w:rsidRDefault="00C723A3" w:rsidP="00C723A3">
      <w:pPr>
        <w:ind w:left="993" w:hanging="993"/>
        <w:jc w:val="both"/>
        <w:rPr>
          <w:rFonts w:ascii="Arial" w:hAnsi="Arial" w:cs="Arial"/>
        </w:rPr>
      </w:pPr>
      <w:r w:rsidRPr="00007757">
        <w:rPr>
          <w:rFonts w:ascii="Arial" w:hAnsi="Arial" w:cs="Arial"/>
        </w:rPr>
        <w:t>X</w:t>
      </w:r>
      <w:r w:rsidR="00045BEE" w:rsidRPr="00007757">
        <w:rPr>
          <w:rFonts w:ascii="Arial" w:hAnsi="Arial" w:cs="Arial"/>
        </w:rPr>
        <w:t>I</w:t>
      </w:r>
      <w:r w:rsidRPr="00007757">
        <w:rPr>
          <w:rFonts w:ascii="Arial" w:hAnsi="Arial" w:cs="Arial"/>
        </w:rPr>
        <w:t>V</w:t>
      </w:r>
      <w:r w:rsidRPr="00007757">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15A6D9D5" w14:textId="77777777" w:rsidR="00C723A3" w:rsidRPr="00007757" w:rsidRDefault="00C723A3" w:rsidP="00C723A3">
      <w:pPr>
        <w:ind w:left="993" w:hanging="993"/>
        <w:jc w:val="both"/>
        <w:rPr>
          <w:rFonts w:ascii="Arial" w:hAnsi="Arial" w:cs="Arial"/>
        </w:rPr>
      </w:pPr>
    </w:p>
    <w:p w14:paraId="3CFF8D41" w14:textId="7771EC6D" w:rsidR="00C723A3" w:rsidRPr="00007757" w:rsidRDefault="00C723A3" w:rsidP="00C723A3">
      <w:pPr>
        <w:ind w:left="993" w:hanging="993"/>
        <w:jc w:val="both"/>
        <w:rPr>
          <w:rFonts w:ascii="Arial" w:hAnsi="Arial" w:cs="Arial"/>
        </w:rPr>
      </w:pPr>
      <w:r w:rsidRPr="00007757">
        <w:rPr>
          <w:rFonts w:ascii="Arial" w:hAnsi="Arial" w:cs="Arial"/>
        </w:rPr>
        <w:t>XV</w:t>
      </w:r>
      <w:r w:rsidRPr="00007757">
        <w:rPr>
          <w:rFonts w:ascii="Arial" w:hAnsi="Arial" w:cs="Arial"/>
        </w:rPr>
        <w:tab/>
        <w:t>Estruturar e implementar, sempre que possível, sistemas de logística inversa e reversa, mediante retorno dos produtos após o uso pelo consumidor.</w:t>
      </w:r>
    </w:p>
    <w:p w14:paraId="3F295446" w14:textId="77777777" w:rsidR="00C723A3" w:rsidRPr="00007757" w:rsidRDefault="00C723A3" w:rsidP="00C723A3">
      <w:pPr>
        <w:ind w:left="993" w:hanging="993"/>
        <w:jc w:val="both"/>
        <w:rPr>
          <w:rFonts w:ascii="Arial" w:hAnsi="Arial" w:cs="Arial"/>
        </w:rPr>
      </w:pPr>
    </w:p>
    <w:p w14:paraId="132B99B9" w14:textId="6887F89F" w:rsidR="00C723A3" w:rsidRPr="00007757" w:rsidRDefault="00147995" w:rsidP="00C723A3">
      <w:pPr>
        <w:ind w:left="993" w:hanging="993"/>
        <w:jc w:val="both"/>
        <w:rPr>
          <w:rFonts w:ascii="Arial" w:hAnsi="Arial" w:cs="Arial"/>
        </w:rPr>
      </w:pPr>
      <w:r w:rsidRPr="00007757">
        <w:rPr>
          <w:rFonts w:ascii="Arial" w:hAnsi="Arial" w:cs="Arial"/>
        </w:rPr>
        <w:t>XVI</w:t>
      </w:r>
      <w:r w:rsidR="00C723A3" w:rsidRPr="00007757">
        <w:rPr>
          <w:rFonts w:ascii="Arial" w:hAnsi="Arial" w:cs="Arial"/>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w:t>
      </w:r>
      <w:r w:rsidR="00C723A3" w:rsidRPr="00007757">
        <w:rPr>
          <w:rFonts w:ascii="Arial" w:hAnsi="Arial" w:cs="Arial"/>
        </w:rPr>
        <w:lastRenderedPageBreak/>
        <w:t xml:space="preserve">o procedimento de licenciamento ambiental junto ao IPHAN - Instituto do Patrimônio Histórico e Artístico Nacional e demais órgãos competentes sobre a matéria. </w:t>
      </w:r>
    </w:p>
    <w:p w14:paraId="1325AE4E" w14:textId="77777777" w:rsidR="008B59F0" w:rsidRPr="00007757" w:rsidRDefault="008B59F0" w:rsidP="00C723A3">
      <w:pPr>
        <w:ind w:left="993" w:hanging="993"/>
        <w:jc w:val="both"/>
        <w:rPr>
          <w:rFonts w:ascii="Arial" w:hAnsi="Arial" w:cs="Arial"/>
          <w:color w:val="00B0F0"/>
        </w:rPr>
      </w:pPr>
    </w:p>
    <w:p w14:paraId="3C2A84BA" w14:textId="745AA1F9" w:rsidR="008B59F0" w:rsidRPr="00007757" w:rsidRDefault="008B59F0" w:rsidP="00C723A3">
      <w:pPr>
        <w:ind w:left="993" w:hanging="993"/>
        <w:jc w:val="both"/>
        <w:rPr>
          <w:rFonts w:ascii="Arial" w:hAnsi="Arial" w:cs="Arial"/>
          <w:color w:val="00B0F0"/>
        </w:rPr>
      </w:pPr>
      <w:r w:rsidRPr="00007757">
        <w:rPr>
          <w:rFonts w:ascii="Arial" w:eastAsia="Arial" w:hAnsi="Arial" w:cs="Arial"/>
        </w:rPr>
        <w:t>a)</w:t>
      </w:r>
      <w:r w:rsidRPr="00007757">
        <w:rPr>
          <w:rFonts w:ascii="Arial" w:eastAsia="Arial" w:hAnsi="Arial" w:cs="Arial"/>
        </w:rPr>
        <w:tab/>
        <w:t>A contratação da qual decorra impacto negativo sobre bens do patrimônio cultural, histórico, arqueológico e imaterial tombados dependerá de autorização da esfera de governo encarregada pela proteção do respectivo patrimônio, devendo o impacto ser compensado por meio de medidas determinadas pela CAIXA, na forma da legislação aplicável, conforme determinado no Anexo I – Termo de Referência</w:t>
      </w:r>
    </w:p>
    <w:p w14:paraId="316866ED" w14:textId="77777777" w:rsidR="00C723A3" w:rsidRPr="00007757" w:rsidRDefault="00C723A3" w:rsidP="00C723A3">
      <w:pPr>
        <w:ind w:left="993" w:hanging="993"/>
        <w:jc w:val="both"/>
        <w:rPr>
          <w:rFonts w:ascii="Arial" w:hAnsi="Arial" w:cs="Arial"/>
          <w:color w:val="00B0F0"/>
        </w:rPr>
      </w:pPr>
    </w:p>
    <w:p w14:paraId="503468A7" w14:textId="4359E2AC" w:rsidR="00C723A3" w:rsidRPr="00007757" w:rsidRDefault="00C723A3" w:rsidP="00C723A3">
      <w:pPr>
        <w:ind w:left="993" w:hanging="993"/>
        <w:jc w:val="both"/>
        <w:rPr>
          <w:rFonts w:ascii="Arial" w:hAnsi="Arial" w:cs="Arial"/>
        </w:rPr>
      </w:pPr>
      <w:r w:rsidRPr="00007757">
        <w:rPr>
          <w:rFonts w:ascii="Arial" w:hAnsi="Arial" w:cs="Arial"/>
        </w:rPr>
        <w:t>X</w:t>
      </w:r>
      <w:r w:rsidR="00147995" w:rsidRPr="00007757">
        <w:rPr>
          <w:rFonts w:ascii="Arial" w:hAnsi="Arial" w:cs="Arial"/>
        </w:rPr>
        <w:t>VII</w:t>
      </w:r>
      <w:r w:rsidRPr="00007757">
        <w:rPr>
          <w:rFonts w:ascii="Arial" w:hAnsi="Arial" w:cs="Arial"/>
        </w:rPr>
        <w:tab/>
        <w:t>Elaborar e implementar Plano de Gerenciamento de Resíduos da Construção Civil (PGRCC), nos termos da Resolução CONAMA nº 307/2002, de 05/07/2002 e alterações.</w:t>
      </w:r>
    </w:p>
    <w:p w14:paraId="059FB5C6" w14:textId="77777777" w:rsidR="00C723A3" w:rsidRPr="00007757" w:rsidRDefault="00C723A3" w:rsidP="00C723A3">
      <w:pPr>
        <w:ind w:left="993" w:hanging="993"/>
        <w:jc w:val="both"/>
        <w:rPr>
          <w:rFonts w:ascii="Arial" w:hAnsi="Arial" w:cs="Arial"/>
          <w:color w:val="00B0F0"/>
        </w:rPr>
      </w:pPr>
    </w:p>
    <w:p w14:paraId="5B0D1E02" w14:textId="1C99B037" w:rsidR="00C723A3" w:rsidRPr="00007757" w:rsidRDefault="00C723A3" w:rsidP="00C723A3">
      <w:pPr>
        <w:ind w:left="993" w:hanging="993"/>
        <w:jc w:val="both"/>
        <w:rPr>
          <w:rFonts w:ascii="Arial" w:hAnsi="Arial" w:cs="Arial"/>
        </w:rPr>
      </w:pPr>
      <w:r w:rsidRPr="00007757">
        <w:rPr>
          <w:rFonts w:ascii="Arial" w:hAnsi="Arial" w:cs="Arial"/>
        </w:rPr>
        <w:t>X</w:t>
      </w:r>
      <w:r w:rsidR="00814B4C" w:rsidRPr="00007757">
        <w:rPr>
          <w:rFonts w:ascii="Arial" w:hAnsi="Arial" w:cs="Arial"/>
        </w:rPr>
        <w:t>VIII</w:t>
      </w:r>
      <w:r w:rsidRPr="00007757">
        <w:rPr>
          <w:rFonts w:ascii="Arial" w:hAnsi="Arial" w:cs="Arial"/>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21450B98" w14:textId="77777777" w:rsidR="00C723A3" w:rsidRPr="00007757" w:rsidRDefault="00C723A3" w:rsidP="00C723A3">
      <w:pPr>
        <w:ind w:left="993"/>
        <w:jc w:val="both"/>
        <w:rPr>
          <w:rFonts w:ascii="Arial" w:hAnsi="Arial" w:cs="Arial"/>
        </w:rPr>
      </w:pPr>
      <w:r w:rsidRPr="00007757">
        <w:rPr>
          <w:rFonts w:ascii="Arial" w:hAnsi="Arial" w:cs="Arial"/>
        </w:rPr>
        <w:t>a)</w:t>
      </w:r>
      <w:r w:rsidRPr="00007757">
        <w:rPr>
          <w:rFonts w:ascii="Arial" w:hAnsi="Arial" w:cs="Arial"/>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70DA8A07" w14:textId="77777777" w:rsidR="00C723A3" w:rsidRPr="00007757" w:rsidRDefault="00C723A3" w:rsidP="00C723A3">
      <w:pPr>
        <w:ind w:left="993" w:hanging="993"/>
        <w:jc w:val="both"/>
        <w:rPr>
          <w:rFonts w:ascii="Arial" w:hAnsi="Arial" w:cs="Arial"/>
        </w:rPr>
      </w:pPr>
    </w:p>
    <w:p w14:paraId="0AEE1725" w14:textId="32872955" w:rsidR="00C723A3" w:rsidRPr="00007757" w:rsidRDefault="00C723A3" w:rsidP="00C723A3">
      <w:pPr>
        <w:ind w:left="993" w:hanging="993"/>
        <w:jc w:val="both"/>
        <w:rPr>
          <w:rFonts w:ascii="Arial" w:hAnsi="Arial" w:cs="Arial"/>
        </w:rPr>
      </w:pPr>
      <w:r w:rsidRPr="00007757">
        <w:rPr>
          <w:rFonts w:ascii="Arial" w:hAnsi="Arial" w:cs="Arial"/>
        </w:rPr>
        <w:t>X</w:t>
      </w:r>
      <w:r w:rsidR="00814B4C" w:rsidRPr="00007757">
        <w:rPr>
          <w:rFonts w:ascii="Arial" w:hAnsi="Arial" w:cs="Arial"/>
        </w:rPr>
        <w:t>I</w:t>
      </w:r>
      <w:r w:rsidRPr="00007757">
        <w:rPr>
          <w:rFonts w:ascii="Arial" w:hAnsi="Arial" w:cs="Arial"/>
        </w:rPr>
        <w:t>X</w:t>
      </w:r>
      <w:r w:rsidRPr="00007757">
        <w:rPr>
          <w:rFonts w:ascii="Arial" w:hAnsi="Arial" w:cs="Arial"/>
        </w:rPr>
        <w:tab/>
        <w:t>Submeter o PGRCC à aprovação da autoridade estadual ou municipal ou distrital competente, e deverá apresentar cópia dos respectivos protocolos à fiscalização da CAIXA.</w:t>
      </w:r>
    </w:p>
    <w:p w14:paraId="6AFAAFCB" w14:textId="77777777" w:rsidR="00C723A3" w:rsidRPr="00007757" w:rsidRDefault="00C723A3" w:rsidP="00C723A3">
      <w:pPr>
        <w:ind w:left="993" w:hanging="993"/>
        <w:jc w:val="both"/>
        <w:rPr>
          <w:rFonts w:ascii="Arial" w:hAnsi="Arial" w:cs="Arial"/>
        </w:rPr>
      </w:pPr>
    </w:p>
    <w:p w14:paraId="2E36F848" w14:textId="06496B63" w:rsidR="00C723A3" w:rsidRPr="00007757" w:rsidRDefault="00C723A3" w:rsidP="00C723A3">
      <w:pPr>
        <w:ind w:left="993" w:hanging="993"/>
        <w:jc w:val="both"/>
        <w:rPr>
          <w:rFonts w:ascii="Arial" w:hAnsi="Arial" w:cs="Arial"/>
        </w:rPr>
      </w:pPr>
      <w:r w:rsidRPr="00007757">
        <w:rPr>
          <w:rFonts w:ascii="Arial" w:hAnsi="Arial" w:cs="Arial"/>
        </w:rPr>
        <w:t>XX</w:t>
      </w:r>
      <w:r w:rsidRPr="00007757">
        <w:rPr>
          <w:rFonts w:ascii="Arial" w:hAnsi="Arial" w:cs="Arial"/>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2E879C6C" w14:textId="77777777" w:rsidR="008B59F0" w:rsidRPr="00007757" w:rsidRDefault="008B59F0" w:rsidP="00C723A3">
      <w:pPr>
        <w:ind w:left="993" w:hanging="993"/>
        <w:jc w:val="both"/>
        <w:rPr>
          <w:rFonts w:ascii="Arial" w:hAnsi="Arial" w:cs="Arial"/>
        </w:rPr>
      </w:pPr>
    </w:p>
    <w:p w14:paraId="2756D97D" w14:textId="49A96FB5" w:rsidR="008B59F0" w:rsidRPr="0078203D" w:rsidRDefault="008B59F0" w:rsidP="008B59F0">
      <w:pPr>
        <w:ind w:left="993" w:hanging="993"/>
        <w:jc w:val="both"/>
        <w:rPr>
          <w:rFonts w:ascii="Arial" w:eastAsia="Arial" w:hAnsi="Arial" w:cs="Arial"/>
        </w:rPr>
      </w:pPr>
      <w:r w:rsidRPr="00007757">
        <w:rPr>
          <w:rFonts w:ascii="Arial" w:eastAsia="Arial" w:hAnsi="Arial" w:cs="Arial"/>
        </w:rPr>
        <w:t>XXI</w:t>
      </w:r>
      <w:r w:rsidRPr="00007757">
        <w:rPr>
          <w:rFonts w:ascii="Arial" w:eastAsia="Arial" w:hAnsi="Arial" w:cs="Arial"/>
        </w:rPr>
        <w:tab/>
        <w:t>Implementar a logística reversa na aquisição de pilhas e baterias, cabendo ao fornecedor o recolhimento do material, conforme disposto na Lei nº. 12.305/10.</w:t>
      </w:r>
    </w:p>
    <w:p w14:paraId="4EF08791" w14:textId="77777777" w:rsidR="008B59F0" w:rsidRPr="00C723A3" w:rsidRDefault="008B59F0" w:rsidP="00C723A3">
      <w:pPr>
        <w:ind w:left="993" w:hanging="993"/>
        <w:jc w:val="both"/>
        <w:rPr>
          <w:rFonts w:ascii="Arial" w:hAnsi="Arial" w:cs="Arial"/>
          <w:color w:val="00B0F0"/>
          <w:sz w:val="24"/>
          <w:szCs w:val="24"/>
        </w:rPr>
      </w:pPr>
    </w:p>
    <w:bookmarkEnd w:id="61"/>
    <w:bookmarkEnd w:id="62"/>
    <w:bookmarkEnd w:id="63"/>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1ED23A40"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bookmarkEnd w:id="59"/>
    <w:p w14:paraId="0CB55D33" w14:textId="77777777" w:rsidR="008166D7" w:rsidRDefault="008166D7" w:rsidP="00770731">
      <w:pPr>
        <w:pStyle w:val="TextosemFormatao"/>
        <w:jc w:val="both"/>
        <w:rPr>
          <w:rFonts w:ascii="Arial" w:hAnsi="Arial" w:cs="Arial"/>
          <w:b/>
          <w:highlight w:val="cyan"/>
        </w:rPr>
      </w:pPr>
    </w:p>
    <w:p w14:paraId="6C9B1231" w14:textId="0DF3281E" w:rsidR="00783D77" w:rsidRPr="00DD6FEA" w:rsidRDefault="00B60173" w:rsidP="00770731">
      <w:pPr>
        <w:pStyle w:val="TextosemFormatao"/>
        <w:jc w:val="both"/>
        <w:rPr>
          <w:rFonts w:ascii="Arial" w:hAnsi="Arial" w:cs="Arial"/>
          <w:bCs/>
        </w:rPr>
      </w:pPr>
      <w:r w:rsidRPr="00007757">
        <w:rPr>
          <w:rFonts w:ascii="Arial" w:hAnsi="Arial" w:cs="Arial"/>
          <w:b/>
        </w:rPr>
        <w:t xml:space="preserve">Parágrafo Primeiro </w:t>
      </w:r>
      <w:r w:rsidR="00905173" w:rsidRPr="00007757">
        <w:rPr>
          <w:rFonts w:ascii="Arial" w:hAnsi="Arial" w:cs="Arial"/>
          <w:b/>
        </w:rPr>
        <w:t>–</w:t>
      </w:r>
      <w:r w:rsidR="00783D77" w:rsidRPr="00007757">
        <w:rPr>
          <w:rFonts w:ascii="Arial" w:hAnsi="Arial" w:cs="Arial"/>
          <w:b/>
        </w:rPr>
        <w:t xml:space="preserve"> </w:t>
      </w:r>
      <w:r w:rsidR="00783D77" w:rsidRPr="00007757">
        <w:rPr>
          <w:rFonts w:ascii="Arial" w:hAnsi="Arial" w:cs="Arial"/>
          <w:bCs/>
        </w:rPr>
        <w:t xml:space="preserve">É admitida a revisão de preços deste contrato, para mais ou para menos, limitada à variação obtida pelo </w:t>
      </w:r>
      <w:r w:rsidR="00474440" w:rsidRPr="00007757">
        <w:rPr>
          <w:rFonts w:ascii="Arial" w:hAnsi="Arial" w:cs="Arial"/>
          <w:b/>
        </w:rPr>
        <w:t xml:space="preserve">INCC – Índice Nacional de Custo da Construção, </w:t>
      </w:r>
      <w:r w:rsidR="00007757" w:rsidRPr="00007757">
        <w:rPr>
          <w:rFonts w:ascii="Arial" w:hAnsi="Arial" w:cs="Arial"/>
          <w:b/>
        </w:rPr>
        <w:t>elaborado pela FGV e publicado na seção de Estatísticas do site do Banco Central (https://www.bcb.gov.br/),</w:t>
      </w:r>
      <w:r w:rsidR="00783D77" w:rsidRPr="00007757">
        <w:rPr>
          <w:rFonts w:ascii="Arial" w:hAnsi="Arial" w:cs="Arial"/>
          <w:b/>
        </w:rPr>
        <w:t xml:space="preserve"> </w:t>
      </w:r>
      <w:r w:rsidR="00007757" w:rsidRPr="00007757">
        <w:rPr>
          <w:rFonts w:ascii="Arial" w:hAnsi="Arial" w:cs="Arial"/>
          <w:b/>
        </w:rPr>
        <w:t>sob o</w:t>
      </w:r>
      <w:r w:rsidR="00DD6FEA" w:rsidRPr="00007757">
        <w:rPr>
          <w:rFonts w:ascii="Arial" w:hAnsi="Arial" w:cs="Arial"/>
          <w:b/>
        </w:rPr>
        <w:t xml:space="preserve"> código 0192, </w:t>
      </w:r>
      <w:r w:rsidR="00DD6FEA" w:rsidRPr="00007757">
        <w:rPr>
          <w:rFonts w:ascii="Arial" w:hAnsi="Arial" w:cs="Arial"/>
          <w:bCs/>
        </w:rPr>
        <w:t>o</w:t>
      </w:r>
      <w:r w:rsidR="00783D77" w:rsidRPr="00007757">
        <w:rPr>
          <w:rFonts w:ascii="Arial" w:hAnsi="Arial" w:cs="Arial"/>
          <w:bCs/>
        </w:rPr>
        <w:t>u por outro índice que o venha substituir, sujeito à negociação, observados os preços vigentes no mercado para a prestação do serviço, desde que respeitado o intervalo mínimo de 1 (um) ano.</w:t>
      </w:r>
      <w:r w:rsidRPr="00DD6FEA">
        <w:rPr>
          <w:rFonts w:ascii="Arial" w:hAnsi="Arial" w:cs="Arial"/>
          <w:bCs/>
        </w:rPr>
        <w:t xml:space="preserve"> </w:t>
      </w:r>
    </w:p>
    <w:p w14:paraId="1312FE6A" w14:textId="77777777" w:rsidR="00474440" w:rsidRDefault="00474440" w:rsidP="00770731">
      <w:pPr>
        <w:pStyle w:val="TextosemFormatao"/>
        <w:jc w:val="both"/>
        <w:rPr>
          <w:rFonts w:ascii="Arial" w:hAnsi="Arial" w:cs="Arial"/>
          <w:bCs/>
        </w:rPr>
      </w:pPr>
    </w:p>
    <w:p w14:paraId="5252E198" w14:textId="449FBF4F" w:rsidR="00556BA9" w:rsidRDefault="00556BA9" w:rsidP="00556BA9">
      <w:pPr>
        <w:pStyle w:val="TextosemFormatao"/>
        <w:jc w:val="both"/>
        <w:rPr>
          <w:rFonts w:ascii="Arial" w:hAnsi="Arial" w:cs="Arial"/>
          <w:bCs/>
        </w:rPr>
      </w:pPr>
      <w:r w:rsidRPr="003A65BE">
        <w:rPr>
          <w:rFonts w:ascii="Arial" w:hAnsi="Arial" w:cs="Arial"/>
          <w:b/>
        </w:rPr>
        <w:t>Parágrafo Segundo –</w:t>
      </w:r>
      <w:r w:rsidRPr="00D80D17">
        <w:rPr>
          <w:rFonts w:ascii="Arial" w:hAnsi="Arial" w:cs="Arial"/>
          <w:bCs/>
        </w:rPr>
        <w:t xml:space="preserve"> </w:t>
      </w:r>
      <w:r w:rsidR="00884963" w:rsidRPr="00884963">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5B78F730" w:rsidR="00556BA9" w:rsidRDefault="00556BA9" w:rsidP="00556BA9">
      <w:pPr>
        <w:pStyle w:val="TextosemFormatao"/>
        <w:jc w:val="both"/>
        <w:rPr>
          <w:rFonts w:ascii="Arial" w:hAnsi="Arial" w:cs="Arial"/>
          <w:bCs/>
        </w:rPr>
      </w:pPr>
      <w:r w:rsidRPr="00007757">
        <w:rPr>
          <w:rFonts w:ascii="Arial" w:hAnsi="Arial" w:cs="Arial"/>
          <w:bCs/>
        </w:rPr>
        <w:t>III</w:t>
      </w:r>
      <w:r w:rsidRPr="00007757">
        <w:rPr>
          <w:rFonts w:ascii="Arial" w:hAnsi="Arial" w:cs="Arial"/>
          <w:bCs/>
        </w:rPr>
        <w:tab/>
        <w:t>Em nenhuma hipótese será permitida a majoração superior ao</w:t>
      </w:r>
      <w:r w:rsidR="00BA758F" w:rsidRPr="00007757">
        <w:rPr>
          <w:rFonts w:ascii="Arial" w:hAnsi="Arial" w:cs="Arial"/>
          <w:bCs/>
        </w:rPr>
        <w:t xml:space="preserve"> </w:t>
      </w:r>
      <w:r w:rsidR="00BA758F" w:rsidRPr="00007757">
        <w:rPr>
          <w:rFonts w:ascii="Arial" w:hAnsi="Arial" w:cs="Arial"/>
          <w:b/>
        </w:rPr>
        <w:t>INCC – Índice Nacional de Custo da Construção</w:t>
      </w:r>
      <w:r w:rsidR="00DD6FEA" w:rsidRPr="00007757">
        <w:rPr>
          <w:rFonts w:ascii="Arial" w:hAnsi="Arial" w:cs="Arial"/>
          <w:b/>
        </w:rPr>
        <w:t xml:space="preserve">, </w:t>
      </w:r>
      <w:r w:rsidRPr="00007757">
        <w:rPr>
          <w:rFonts w:ascii="Arial" w:hAnsi="Arial" w:cs="Arial"/>
          <w:bCs/>
        </w:rPr>
        <w:t>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lastRenderedPageBreak/>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4EB03C5" w14:textId="77777777" w:rsidR="00556BA9" w:rsidRDefault="00556BA9" w:rsidP="00770731">
      <w:pPr>
        <w:pStyle w:val="TextosemFormatao"/>
        <w:jc w:val="both"/>
        <w:rPr>
          <w:rFonts w:ascii="Arial" w:hAnsi="Arial" w:cs="Arial"/>
          <w:b/>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71"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w:t>
      </w:r>
      <w:r w:rsidRPr="00FE0395">
        <w:rPr>
          <w:rFonts w:ascii="Arial" w:hAnsi="Arial" w:cs="Arial"/>
          <w:sz w:val="20"/>
          <w:szCs w:val="20"/>
        </w:rPr>
        <w:lastRenderedPageBreak/>
        <w:t>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p>
    <w:p w14:paraId="1E66C633"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bookmarkStart w:id="72" w:name="_Hlk217911964"/>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729D1505"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6437A8">
        <w:rPr>
          <w:rFonts w:ascii="Arial" w:hAnsi="Arial" w:cs="Arial"/>
        </w:rPr>
        <w:t>12</w:t>
      </w:r>
      <w:r w:rsidRPr="00FE0395">
        <w:rPr>
          <w:rFonts w:ascii="Arial" w:hAnsi="Arial" w:cs="Arial"/>
        </w:rPr>
        <w:t xml:space="preserve"> (</w:t>
      </w:r>
      <w:r w:rsidR="006437A8">
        <w:rPr>
          <w:rFonts w:ascii="Arial" w:hAnsi="Arial" w:cs="Arial"/>
        </w:rPr>
        <w:t>doze</w:t>
      </w:r>
      <w:r w:rsidRPr="00FE0395">
        <w:rPr>
          <w:rFonts w:ascii="Arial" w:hAnsi="Arial" w:cs="Arial"/>
          <w:color w:val="000000"/>
        </w:rPr>
        <w:t xml:space="preserve">) meses,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153D4777" w14:textId="7C8E9BA4" w:rsidR="002216BC" w:rsidRPr="00DD6FEA" w:rsidRDefault="002216BC" w:rsidP="002216BC">
      <w:pPr>
        <w:jc w:val="both"/>
        <w:rPr>
          <w:rFonts w:ascii="Arial" w:hAnsi="Arial" w:cs="Arial"/>
          <w:color w:val="FF0000"/>
          <w:sz w:val="16"/>
          <w:szCs w:val="16"/>
          <w:highlight w:val="cyan"/>
        </w:rPr>
      </w:pPr>
    </w:p>
    <w:p w14:paraId="6EE52B7B" w14:textId="1E4A1144" w:rsidR="00286DC5" w:rsidRPr="00DD6FEA" w:rsidRDefault="00286DC5" w:rsidP="00286DC5">
      <w:pPr>
        <w:widowControl w:val="0"/>
        <w:autoSpaceDE w:val="0"/>
        <w:autoSpaceDN w:val="0"/>
        <w:adjustRightInd w:val="0"/>
        <w:jc w:val="both"/>
        <w:rPr>
          <w:rFonts w:ascii="Arial" w:hAnsi="Arial" w:cs="Arial"/>
        </w:rPr>
      </w:pPr>
      <w:r w:rsidRPr="00007757">
        <w:rPr>
          <w:rFonts w:ascii="Arial" w:hAnsi="Arial" w:cs="Arial"/>
          <w:b/>
          <w:bCs/>
        </w:rPr>
        <w:t>Parágrafo Primeiro</w:t>
      </w:r>
      <w:bookmarkEnd w:id="72"/>
      <w:r w:rsidRPr="00007757">
        <w:rPr>
          <w:rFonts w:ascii="Arial" w:hAnsi="Arial" w:cs="Arial"/>
        </w:rPr>
        <w:t xml:space="preserve"> – O interesse da CONTRATADA na prorrogação contratual deve ser manifestado, por escrito, com, no mínimo, </w:t>
      </w:r>
      <w:r w:rsidR="003B609C" w:rsidRPr="00007757">
        <w:rPr>
          <w:rFonts w:ascii="Arial" w:hAnsi="Arial" w:cs="Arial"/>
        </w:rPr>
        <w:t>240</w:t>
      </w:r>
      <w:r w:rsidRPr="00007757">
        <w:rPr>
          <w:rFonts w:ascii="Arial" w:hAnsi="Arial" w:cs="Arial"/>
        </w:rPr>
        <w:t xml:space="preserve"> (</w:t>
      </w:r>
      <w:r w:rsidR="003B609C" w:rsidRPr="00007757">
        <w:rPr>
          <w:rFonts w:ascii="Arial" w:hAnsi="Arial" w:cs="Arial"/>
        </w:rPr>
        <w:t>duzentos e quarenta</w:t>
      </w:r>
      <w:r w:rsidRPr="00007757">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DD6FEA">
        <w:rPr>
          <w:rFonts w:ascii="Arial" w:hAnsi="Arial" w:cs="Arial"/>
        </w:rPr>
        <w:t xml:space="preserve"> </w:t>
      </w:r>
    </w:p>
    <w:p w14:paraId="7070C367" w14:textId="5AF9C9C2" w:rsidR="00DD6FEA" w:rsidRPr="00286DC5" w:rsidRDefault="00DD6FEA" w:rsidP="00286DC5">
      <w:pPr>
        <w:widowControl w:val="0"/>
        <w:autoSpaceDE w:val="0"/>
        <w:autoSpaceDN w:val="0"/>
        <w:adjustRightInd w:val="0"/>
        <w:jc w:val="both"/>
        <w:rPr>
          <w:rFonts w:ascii="Arial" w:hAnsi="Arial" w:cs="Arial"/>
        </w:rPr>
      </w:pPr>
      <w:r w:rsidRPr="00DD6FEA">
        <w:rPr>
          <w:rFonts w:ascii="Arial" w:hAnsi="Arial" w:cs="Arial"/>
          <w:color w:val="FF0000"/>
        </w:rPr>
        <w:t xml:space="preserve"> </w:t>
      </w: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47"/>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69C9104A"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w:t>
      </w:r>
      <w:r w:rsidRPr="00DD6FEA">
        <w:rPr>
          <w:rFonts w:ascii="Arial" w:hAnsi="Arial" w:cs="Arial"/>
        </w:rPr>
        <w:t xml:space="preserve">, independentemente de qualquer procedimento judicial, depois de assegurada a prévia defesa em processo </w:t>
      </w:r>
      <w:r w:rsidRPr="00FE0395">
        <w:rPr>
          <w:rFonts w:ascii="Arial" w:hAnsi="Arial" w:cs="Arial"/>
        </w:rPr>
        <w:t>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3" w:name="_Hlk88152332"/>
      <w:r w:rsidRPr="00BA28FB">
        <w:rPr>
          <w:rFonts w:cs="Arial"/>
          <w:b/>
          <w:sz w:val="20"/>
        </w:rPr>
        <w:t xml:space="preserve">CLÁUSULA DÉCIMA </w:t>
      </w:r>
      <w:r w:rsidR="00465D89" w:rsidRPr="00BA28FB">
        <w:rPr>
          <w:rFonts w:cs="Arial"/>
          <w:b/>
          <w:sz w:val="20"/>
        </w:rPr>
        <w:t xml:space="preserve">SEGUNDA </w:t>
      </w:r>
      <w:r w:rsidRPr="00BA28FB">
        <w:rPr>
          <w:rFonts w:cs="Arial"/>
          <w:b/>
          <w:sz w:val="20"/>
        </w:rPr>
        <w:t>– DA GARANTIA CONTRATUAL</w:t>
      </w:r>
      <w:r w:rsidRPr="00FE0395">
        <w:rPr>
          <w:rFonts w:cs="Arial"/>
          <w:b/>
          <w:sz w:val="20"/>
        </w:rPr>
        <w:t xml:space="preserve"> </w:t>
      </w:r>
    </w:p>
    <w:p w14:paraId="4DBECFA9" w14:textId="0783F2C2" w:rsidR="00B60173" w:rsidRPr="002F5A3B" w:rsidRDefault="00B60173" w:rsidP="008401F8">
      <w:pPr>
        <w:jc w:val="both"/>
        <w:rPr>
          <w:rFonts w:ascii="Arial" w:hAnsi="Arial" w:cs="Arial"/>
          <w:b/>
          <w:bCs/>
        </w:rPr>
      </w:pPr>
      <w:bookmarkStart w:id="74" w:name="_Hlk85032562"/>
      <w:r w:rsidRPr="002F5A3B">
        <w:rPr>
          <w:rFonts w:ascii="Arial" w:hAnsi="Arial" w:cs="Arial"/>
          <w:bCs/>
        </w:rPr>
        <w:t xml:space="preserve">A CONTRATADA presta garantia contratual no valor de </w:t>
      </w:r>
      <w:bookmarkStart w:id="75"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5"/>
      <w:r w:rsidRPr="002F5A3B">
        <w:rPr>
          <w:rFonts w:ascii="Arial" w:hAnsi="Arial" w:cs="Arial"/>
          <w:bCs/>
        </w:rPr>
        <w:t>, qu</w:t>
      </w:r>
      <w:r w:rsidRPr="002F5A3B">
        <w:rPr>
          <w:rFonts w:ascii="Arial" w:hAnsi="Arial" w:cs="Arial"/>
          <w:bCs/>
          <w:color w:val="000000"/>
        </w:rPr>
        <w:t xml:space="preserve">e corresponde </w:t>
      </w:r>
      <w:bookmarkStart w:id="76" w:name="OLE_LINK143"/>
      <w:bookmarkStart w:id="77" w:name="OLE_LINK171"/>
      <w:r w:rsidRPr="002F5A3B">
        <w:rPr>
          <w:rFonts w:ascii="Arial" w:hAnsi="Arial" w:cs="Arial"/>
          <w:bCs/>
          <w:color w:val="000000"/>
        </w:rPr>
        <w:t xml:space="preserve">a </w:t>
      </w:r>
      <w:bookmarkStart w:id="78" w:name="OLE_LINK167"/>
      <w:r w:rsidR="006437A8">
        <w:rPr>
          <w:rFonts w:ascii="Arial" w:hAnsi="Arial" w:cs="Arial"/>
          <w:bCs/>
          <w:color w:val="000000"/>
        </w:rPr>
        <w:t>5</w:t>
      </w:r>
      <w:r w:rsidRPr="002F5A3B">
        <w:rPr>
          <w:rFonts w:ascii="Arial" w:hAnsi="Arial" w:cs="Arial"/>
          <w:bCs/>
          <w:color w:val="000000"/>
        </w:rPr>
        <w:t>% (</w:t>
      </w:r>
      <w:r w:rsidR="006437A8">
        <w:rPr>
          <w:rFonts w:ascii="Arial" w:hAnsi="Arial" w:cs="Arial"/>
          <w:bCs/>
          <w:color w:val="000000"/>
        </w:rPr>
        <w:t>cinco</w:t>
      </w:r>
      <w:r w:rsidRPr="002F5A3B">
        <w:rPr>
          <w:rFonts w:ascii="Arial" w:hAnsi="Arial" w:cs="Arial"/>
          <w:bCs/>
          <w:color w:val="000000"/>
        </w:rPr>
        <w:t xml:space="preserve"> por cento)</w:t>
      </w:r>
      <w:bookmarkEnd w:id="78"/>
      <w:r w:rsidRPr="002F5A3B">
        <w:rPr>
          <w:rFonts w:ascii="Arial" w:hAnsi="Arial" w:cs="Arial"/>
          <w:bCs/>
          <w:color w:val="000000"/>
        </w:rPr>
        <w:t xml:space="preserve"> do valor total do contrato</w:t>
      </w:r>
      <w:bookmarkEnd w:id="76"/>
      <w:bookmarkEnd w:id="77"/>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3"/>
    <w:bookmarkEnd w:id="74"/>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9" w:name="_Hlk139360893"/>
      <w:r>
        <w:rPr>
          <w:rFonts w:ascii="Arial" w:hAnsi="Arial" w:cs="Arial"/>
        </w:rPr>
        <w:t>I</w:t>
      </w:r>
      <w:r>
        <w:rPr>
          <w:rFonts w:ascii="Arial" w:hAnsi="Arial" w:cs="Arial"/>
        </w:rPr>
        <w:tab/>
      </w:r>
      <w:r w:rsidR="00B60173" w:rsidRPr="00FE0395">
        <w:rPr>
          <w:rFonts w:ascii="Arial" w:hAnsi="Arial" w:cs="Arial"/>
        </w:rPr>
        <w:t xml:space="preserve">O seguro deve efetuar a cobertura, até o limite da garantia, de quaisquer prejuízos sofridos pela CAIXA em decorrência de inadimplemento da contratada, inclusive quanto aos encargos trabalhistas e </w:t>
      </w:r>
      <w:r w:rsidR="00B60173" w:rsidRPr="00FE0395">
        <w:rPr>
          <w:rFonts w:ascii="Arial" w:hAnsi="Arial" w:cs="Arial"/>
        </w:rPr>
        <w:lastRenderedPageBreak/>
        <w:t>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9"/>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80"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80"/>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1" w:name="_Hlk19264081"/>
      <w:bookmarkStart w:id="82"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3" w:name="_Hlk19264095"/>
      <w:bookmarkEnd w:id="81"/>
      <w:r w:rsidRPr="00FE0395">
        <w:rPr>
          <w:rFonts w:cs="Arial"/>
          <w:sz w:val="20"/>
        </w:rPr>
        <w:lastRenderedPageBreak/>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3"/>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Default="00B60173" w:rsidP="00FE0395">
      <w:pPr>
        <w:pStyle w:val="Recuodecorpodetexto3"/>
        <w:tabs>
          <w:tab w:val="left" w:pos="-993"/>
          <w:tab w:val="left" w:pos="851"/>
        </w:tabs>
        <w:ind w:left="0" w:firstLine="0"/>
        <w:rPr>
          <w:rFonts w:cs="Arial"/>
          <w:sz w:val="20"/>
        </w:rPr>
      </w:pPr>
    </w:p>
    <w:p w14:paraId="661EA2D5" w14:textId="48F05B9B" w:rsidR="00B60173" w:rsidRPr="00007757" w:rsidRDefault="00B60173" w:rsidP="00FE0395">
      <w:pPr>
        <w:tabs>
          <w:tab w:val="left" w:pos="0"/>
        </w:tabs>
        <w:jc w:val="both"/>
        <w:rPr>
          <w:rFonts w:ascii="Arial" w:hAnsi="Arial" w:cs="Arial"/>
          <w:color w:val="000000"/>
        </w:rPr>
      </w:pPr>
      <w:bookmarkStart w:id="84" w:name="_Hlk23424758"/>
      <w:bookmarkStart w:id="85" w:name="_Hlk19264176"/>
      <w:bookmarkStart w:id="86" w:name="_Hlk178177575"/>
      <w:bookmarkStart w:id="87" w:name="_Hlk159591412"/>
      <w:bookmarkEnd w:id="82"/>
      <w:r w:rsidRPr="00007757">
        <w:rPr>
          <w:rFonts w:ascii="Arial" w:hAnsi="Arial" w:cs="Arial"/>
          <w:b/>
        </w:rPr>
        <w:t>Parágrafo Primeiro</w:t>
      </w:r>
      <w:r w:rsidRPr="00007757">
        <w:rPr>
          <w:rFonts w:ascii="Arial" w:hAnsi="Arial" w:cs="Arial"/>
        </w:rPr>
        <w:t xml:space="preserve"> - </w:t>
      </w:r>
      <w:r w:rsidRPr="00007757">
        <w:rPr>
          <w:rFonts w:ascii="Arial" w:hAnsi="Arial" w:cs="Arial"/>
          <w:lang w:val="pt-PT"/>
        </w:rPr>
        <w:t xml:space="preserve">A multa será aplicada </w:t>
      </w:r>
      <w:r w:rsidRPr="00007757">
        <w:rPr>
          <w:rFonts w:ascii="Arial" w:hAnsi="Arial" w:cs="Arial"/>
          <w:color w:val="000000"/>
          <w:lang w:val="pt-PT"/>
        </w:rPr>
        <w:t xml:space="preserve">nas situações e percentuais descritos </w:t>
      </w:r>
      <w:bookmarkEnd w:id="84"/>
      <w:bookmarkEnd w:id="85"/>
      <w:bookmarkEnd w:id="86"/>
      <w:r w:rsidR="00DD6FEA" w:rsidRPr="00007757">
        <w:rPr>
          <w:rFonts w:ascii="Arial" w:hAnsi="Arial" w:cs="Arial"/>
          <w:color w:val="000000"/>
          <w:lang w:val="pt-PT"/>
        </w:rPr>
        <w:t xml:space="preserve">abaixo: </w:t>
      </w:r>
    </w:p>
    <w:p w14:paraId="4059BDB7" w14:textId="5E48E3C3" w:rsidR="00B60173" w:rsidRPr="00007757" w:rsidRDefault="00B60173" w:rsidP="00FE0395">
      <w:pPr>
        <w:tabs>
          <w:tab w:val="left" w:pos="0"/>
        </w:tabs>
        <w:jc w:val="both"/>
        <w:rPr>
          <w:rFonts w:ascii="Arial" w:hAnsi="Arial" w:cs="Arial"/>
          <w:color w:val="000000"/>
        </w:rPr>
      </w:pPr>
    </w:p>
    <w:p w14:paraId="0BA0D4EA" w14:textId="30F027B4" w:rsidR="00600361" w:rsidRPr="00007757" w:rsidRDefault="00C369E0" w:rsidP="00C369E0">
      <w:pPr>
        <w:tabs>
          <w:tab w:val="left" w:pos="0"/>
        </w:tabs>
        <w:jc w:val="both"/>
        <w:rPr>
          <w:rFonts w:ascii="Arial" w:hAnsi="Arial" w:cs="Arial"/>
          <w:color w:val="000000"/>
        </w:rPr>
      </w:pPr>
      <w:r w:rsidRPr="00007757">
        <w:rPr>
          <w:rFonts w:ascii="Arial" w:hAnsi="Arial" w:cs="Arial"/>
          <w:color w:val="000000"/>
        </w:rPr>
        <w:t>I</w:t>
      </w:r>
      <w:r w:rsidRPr="00007757">
        <w:rPr>
          <w:rFonts w:ascii="Arial" w:hAnsi="Arial" w:cs="Arial"/>
          <w:color w:val="000000"/>
        </w:rPr>
        <w:tab/>
        <w:t xml:space="preserve">Pelo descumprimento da legislação pertinente à responsabilidade social, ambiental e climática e gerenciamento do risco social, ambiental e climático: multa de </w:t>
      </w:r>
      <w:r w:rsidR="0084506F" w:rsidRPr="00007757">
        <w:rPr>
          <w:rFonts w:ascii="Arial" w:hAnsi="Arial" w:cs="Arial"/>
          <w:color w:val="000000"/>
        </w:rPr>
        <w:t>2</w:t>
      </w:r>
      <w:r w:rsidR="00600361" w:rsidRPr="00007757">
        <w:rPr>
          <w:rFonts w:ascii="Arial" w:hAnsi="Arial" w:cs="Arial"/>
          <w:color w:val="000000"/>
        </w:rPr>
        <w:t>% (</w:t>
      </w:r>
      <w:r w:rsidR="00007757" w:rsidRPr="00007757">
        <w:rPr>
          <w:rFonts w:ascii="Arial" w:hAnsi="Arial" w:cs="Arial"/>
          <w:color w:val="000000"/>
        </w:rPr>
        <w:t>dois</w:t>
      </w:r>
      <w:r w:rsidR="00600361" w:rsidRPr="00007757">
        <w:rPr>
          <w:rFonts w:ascii="Arial" w:hAnsi="Arial" w:cs="Arial"/>
          <w:color w:val="000000"/>
        </w:rPr>
        <w:t xml:space="preserve"> por cento) do faturamento mensal</w:t>
      </w:r>
      <w:r w:rsidR="001B40EF" w:rsidRPr="00007757">
        <w:rPr>
          <w:rFonts w:ascii="Arial" w:hAnsi="Arial" w:cs="Arial"/>
          <w:color w:val="000000"/>
        </w:rPr>
        <w:t>;</w:t>
      </w:r>
    </w:p>
    <w:p w14:paraId="3C45DA3B" w14:textId="77777777" w:rsidR="00C369E0" w:rsidRPr="00007757" w:rsidRDefault="00C369E0" w:rsidP="00C369E0">
      <w:pPr>
        <w:tabs>
          <w:tab w:val="left" w:pos="0"/>
        </w:tabs>
        <w:jc w:val="both"/>
        <w:rPr>
          <w:rFonts w:ascii="Arial" w:hAnsi="Arial" w:cs="Arial"/>
          <w:color w:val="000000"/>
        </w:rPr>
      </w:pPr>
    </w:p>
    <w:p w14:paraId="4C2AB904" w14:textId="5EC2E531" w:rsidR="001B40EF" w:rsidRPr="00007757" w:rsidRDefault="00C369E0" w:rsidP="001B40EF">
      <w:pPr>
        <w:tabs>
          <w:tab w:val="left" w:pos="0"/>
        </w:tabs>
        <w:jc w:val="both"/>
        <w:rPr>
          <w:rFonts w:ascii="Arial" w:hAnsi="Arial" w:cs="Arial"/>
          <w:color w:val="000000"/>
        </w:rPr>
      </w:pPr>
      <w:r w:rsidRPr="00007757">
        <w:rPr>
          <w:rFonts w:ascii="Arial" w:hAnsi="Arial" w:cs="Arial"/>
          <w:color w:val="000000"/>
        </w:rPr>
        <w:t>II</w:t>
      </w:r>
      <w:r w:rsidRPr="00007757">
        <w:rPr>
          <w:rFonts w:ascii="Arial" w:hAnsi="Arial" w:cs="Arial"/>
          <w:color w:val="000000"/>
        </w:rPr>
        <w:tab/>
        <w:t xml:space="preserve">Pela violação do Código de Conduta do Fornecedor: multa </w:t>
      </w:r>
      <w:r w:rsidR="00276289" w:rsidRPr="00007757">
        <w:rPr>
          <w:rFonts w:ascii="Arial" w:hAnsi="Arial" w:cs="Arial"/>
          <w:color w:val="000000"/>
        </w:rPr>
        <w:t xml:space="preserve">de </w:t>
      </w:r>
      <w:r w:rsidR="0084506F" w:rsidRPr="00007757">
        <w:rPr>
          <w:rFonts w:ascii="Arial" w:hAnsi="Arial" w:cs="Arial"/>
          <w:color w:val="000000"/>
        </w:rPr>
        <w:t>2</w:t>
      </w:r>
      <w:r w:rsidR="00D07799" w:rsidRPr="00007757">
        <w:rPr>
          <w:rFonts w:ascii="Arial" w:hAnsi="Arial" w:cs="Arial"/>
          <w:color w:val="000000"/>
        </w:rPr>
        <w:t>% (</w:t>
      </w:r>
      <w:r w:rsidR="00007757" w:rsidRPr="00007757">
        <w:rPr>
          <w:rFonts w:ascii="Arial" w:hAnsi="Arial" w:cs="Arial"/>
          <w:color w:val="000000"/>
        </w:rPr>
        <w:t>dois</w:t>
      </w:r>
      <w:r w:rsidR="00D07799" w:rsidRPr="00007757">
        <w:rPr>
          <w:rFonts w:ascii="Arial" w:hAnsi="Arial" w:cs="Arial"/>
          <w:color w:val="000000"/>
        </w:rPr>
        <w:t xml:space="preserve"> por cento)</w:t>
      </w:r>
      <w:r w:rsidR="001B40EF" w:rsidRPr="00007757">
        <w:rPr>
          <w:rFonts w:ascii="Arial" w:hAnsi="Arial" w:cs="Arial"/>
          <w:color w:val="000000"/>
        </w:rPr>
        <w:t xml:space="preserve"> do faturamento mensal;</w:t>
      </w:r>
    </w:p>
    <w:p w14:paraId="3653573B" w14:textId="1E08AB97" w:rsidR="00C369E0" w:rsidRPr="00007757" w:rsidRDefault="00C369E0" w:rsidP="00C369E0">
      <w:pPr>
        <w:tabs>
          <w:tab w:val="left" w:pos="0"/>
        </w:tabs>
        <w:jc w:val="both"/>
        <w:rPr>
          <w:rFonts w:ascii="Arial" w:hAnsi="Arial" w:cs="Arial"/>
          <w:color w:val="000000"/>
        </w:rPr>
      </w:pPr>
    </w:p>
    <w:p w14:paraId="14941249" w14:textId="7F885906" w:rsidR="001B40EF" w:rsidRPr="00007757" w:rsidRDefault="00C369E0" w:rsidP="001B40EF">
      <w:pPr>
        <w:tabs>
          <w:tab w:val="left" w:pos="0"/>
        </w:tabs>
        <w:jc w:val="both"/>
        <w:rPr>
          <w:rFonts w:ascii="Arial" w:hAnsi="Arial" w:cs="Arial"/>
          <w:color w:val="000000"/>
        </w:rPr>
      </w:pPr>
      <w:r w:rsidRPr="00007757">
        <w:rPr>
          <w:rFonts w:ascii="Arial" w:hAnsi="Arial" w:cs="Arial"/>
          <w:color w:val="000000"/>
        </w:rPr>
        <w:t>III</w:t>
      </w:r>
      <w:r w:rsidRPr="00007757">
        <w:rPr>
          <w:rFonts w:ascii="Arial" w:hAnsi="Arial" w:cs="Arial"/>
          <w:color w:val="000000"/>
        </w:rPr>
        <w:tab/>
      </w:r>
      <w:bookmarkStart w:id="88" w:name="_Hlk185406676"/>
      <w:r w:rsidR="00792867" w:rsidRPr="00007757">
        <w:rPr>
          <w:rFonts w:ascii="Arial" w:hAnsi="Arial" w:cs="Arial"/>
          <w:color w:val="000000"/>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w:t>
      </w:r>
      <w:r w:rsidR="0078203D" w:rsidRPr="00007757">
        <w:rPr>
          <w:rFonts w:ascii="Arial" w:hAnsi="Arial" w:cs="Arial"/>
          <w:color w:val="000000"/>
        </w:rPr>
        <w:t>0,1</w:t>
      </w:r>
      <w:r w:rsidR="00792867" w:rsidRPr="00007757">
        <w:rPr>
          <w:rFonts w:ascii="Arial" w:hAnsi="Arial" w:cs="Arial"/>
          <w:color w:val="000000"/>
        </w:rPr>
        <w:t xml:space="preserve">% (um décimo por cento), por dia de atraso, limitado a </w:t>
      </w:r>
      <w:r w:rsidR="0078203D" w:rsidRPr="00007757">
        <w:rPr>
          <w:rFonts w:ascii="Arial" w:hAnsi="Arial" w:cs="Arial"/>
          <w:color w:val="000000"/>
        </w:rPr>
        <w:t>2</w:t>
      </w:r>
      <w:r w:rsidR="00792867" w:rsidRPr="00007757">
        <w:rPr>
          <w:rFonts w:ascii="Arial" w:hAnsi="Arial" w:cs="Arial"/>
          <w:color w:val="000000"/>
        </w:rPr>
        <w:t>%</w:t>
      </w:r>
      <w:r w:rsidR="00007757" w:rsidRPr="00007757">
        <w:rPr>
          <w:rFonts w:ascii="Arial" w:hAnsi="Arial" w:cs="Arial"/>
          <w:color w:val="000000"/>
        </w:rPr>
        <w:t xml:space="preserve"> (dois por cento)</w:t>
      </w:r>
      <w:r w:rsidR="00792867" w:rsidRPr="00007757">
        <w:rPr>
          <w:rFonts w:ascii="Arial" w:hAnsi="Arial" w:cs="Arial"/>
          <w:color w:val="000000"/>
        </w:rPr>
        <w:t xml:space="preserve"> do faturamento mensal;</w:t>
      </w:r>
      <w:bookmarkEnd w:id="88"/>
    </w:p>
    <w:p w14:paraId="3FCF6349" w14:textId="77777777" w:rsidR="00C369E0" w:rsidRPr="00007757" w:rsidRDefault="00C369E0" w:rsidP="00C369E0">
      <w:pPr>
        <w:tabs>
          <w:tab w:val="left" w:pos="0"/>
        </w:tabs>
        <w:jc w:val="both"/>
        <w:rPr>
          <w:rFonts w:ascii="Arial" w:hAnsi="Arial" w:cs="Arial"/>
          <w:color w:val="000000"/>
        </w:rPr>
      </w:pPr>
    </w:p>
    <w:p w14:paraId="7EA7449D" w14:textId="1BFCB00A" w:rsidR="001B40EF" w:rsidRPr="00007757" w:rsidRDefault="00C369E0" w:rsidP="001B40EF">
      <w:pPr>
        <w:tabs>
          <w:tab w:val="left" w:pos="0"/>
        </w:tabs>
        <w:jc w:val="both"/>
        <w:rPr>
          <w:rFonts w:ascii="Arial" w:hAnsi="Arial" w:cs="Arial"/>
          <w:color w:val="000000"/>
        </w:rPr>
      </w:pPr>
      <w:r w:rsidRPr="00007757">
        <w:rPr>
          <w:rFonts w:ascii="Arial" w:hAnsi="Arial" w:cs="Arial"/>
          <w:color w:val="000000"/>
        </w:rPr>
        <w:t>IV</w:t>
      </w:r>
      <w:r w:rsidRPr="00007757">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007757">
        <w:rPr>
          <w:rFonts w:ascii="Arial" w:hAnsi="Arial" w:cs="Arial"/>
          <w:color w:val="000000"/>
        </w:rPr>
        <w:t>do 6º (sexto) mês</w:t>
      </w:r>
      <w:r w:rsidR="001B40EF" w:rsidRPr="00007757">
        <w:rPr>
          <w:rFonts w:ascii="Arial" w:hAnsi="Arial" w:cs="Arial"/>
          <w:color w:val="000000"/>
        </w:rPr>
        <w:t xml:space="preserve"> </w:t>
      </w:r>
      <w:r w:rsidR="00D07799" w:rsidRPr="00007757">
        <w:rPr>
          <w:rFonts w:ascii="Arial" w:hAnsi="Arial" w:cs="Arial"/>
          <w:color w:val="000000"/>
        </w:rPr>
        <w:t>de</w:t>
      </w:r>
      <w:r w:rsidRPr="00007757">
        <w:rPr>
          <w:rFonts w:ascii="Arial" w:hAnsi="Arial" w:cs="Arial"/>
          <w:color w:val="000000"/>
        </w:rPr>
        <w:t xml:space="preserve"> vigência do contrato: multa de </w:t>
      </w:r>
      <w:r w:rsidR="0084506F" w:rsidRPr="00007757">
        <w:rPr>
          <w:rFonts w:ascii="Arial" w:hAnsi="Arial" w:cs="Arial"/>
          <w:color w:val="000000"/>
        </w:rPr>
        <w:t>2</w:t>
      </w:r>
      <w:r w:rsidR="00D07799" w:rsidRPr="00007757">
        <w:rPr>
          <w:rFonts w:ascii="Arial" w:hAnsi="Arial" w:cs="Arial"/>
          <w:color w:val="000000"/>
        </w:rPr>
        <w:t>% (</w:t>
      </w:r>
      <w:r w:rsidR="00007757" w:rsidRPr="00007757">
        <w:rPr>
          <w:rFonts w:ascii="Arial" w:hAnsi="Arial" w:cs="Arial"/>
          <w:color w:val="000000"/>
        </w:rPr>
        <w:t>dois</w:t>
      </w:r>
      <w:r w:rsidR="00D07799" w:rsidRPr="00007757">
        <w:rPr>
          <w:rFonts w:ascii="Arial" w:hAnsi="Arial" w:cs="Arial"/>
          <w:color w:val="000000"/>
        </w:rPr>
        <w:t xml:space="preserve"> por cento)</w:t>
      </w:r>
      <w:r w:rsidR="001B40EF" w:rsidRPr="00007757">
        <w:rPr>
          <w:rFonts w:ascii="Arial" w:hAnsi="Arial" w:cs="Arial"/>
          <w:color w:val="000000"/>
        </w:rPr>
        <w:t xml:space="preserve"> do faturamento mensal;</w:t>
      </w:r>
    </w:p>
    <w:p w14:paraId="0E16D30E" w14:textId="77777777" w:rsidR="00C369E0" w:rsidRPr="00007757" w:rsidRDefault="00C369E0" w:rsidP="00C369E0">
      <w:pPr>
        <w:tabs>
          <w:tab w:val="left" w:pos="0"/>
        </w:tabs>
        <w:jc w:val="both"/>
        <w:rPr>
          <w:rFonts w:ascii="Arial" w:hAnsi="Arial" w:cs="Arial"/>
          <w:color w:val="000000"/>
        </w:rPr>
      </w:pPr>
    </w:p>
    <w:p w14:paraId="77551A4D" w14:textId="3123346E" w:rsidR="00C369E0" w:rsidRPr="00007757" w:rsidRDefault="00C369E0" w:rsidP="00C369E0">
      <w:pPr>
        <w:tabs>
          <w:tab w:val="left" w:pos="0"/>
        </w:tabs>
        <w:jc w:val="both"/>
        <w:rPr>
          <w:rFonts w:ascii="Arial" w:hAnsi="Arial" w:cs="Arial"/>
          <w:color w:val="000000"/>
        </w:rPr>
      </w:pPr>
      <w:r w:rsidRPr="00007757">
        <w:rPr>
          <w:rFonts w:ascii="Arial" w:hAnsi="Arial" w:cs="Arial"/>
          <w:color w:val="000000"/>
        </w:rPr>
        <w:t>V</w:t>
      </w:r>
      <w:r w:rsidRPr="00007757">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007757">
        <w:rPr>
          <w:rFonts w:ascii="Arial" w:hAnsi="Arial" w:cs="Arial"/>
          <w:color w:val="000000"/>
        </w:rPr>
        <w:t xml:space="preserve">a partir do 6º (sexto) mês de vigência do contrato: multa de </w:t>
      </w:r>
      <w:r w:rsidR="0078203D" w:rsidRPr="00007757">
        <w:rPr>
          <w:rFonts w:ascii="Arial" w:hAnsi="Arial" w:cs="Arial"/>
          <w:color w:val="000000"/>
        </w:rPr>
        <w:t>2</w:t>
      </w:r>
      <w:r w:rsidR="00D07799" w:rsidRPr="00007757">
        <w:rPr>
          <w:rFonts w:ascii="Arial" w:hAnsi="Arial" w:cs="Arial"/>
          <w:color w:val="000000"/>
        </w:rPr>
        <w:t>% (</w:t>
      </w:r>
      <w:r w:rsidR="00007757" w:rsidRPr="00007757">
        <w:rPr>
          <w:rFonts w:ascii="Arial" w:hAnsi="Arial" w:cs="Arial"/>
          <w:color w:val="000000"/>
        </w:rPr>
        <w:t>dois</w:t>
      </w:r>
      <w:r w:rsidR="00D07799" w:rsidRPr="00007757">
        <w:rPr>
          <w:rFonts w:ascii="Arial" w:hAnsi="Arial" w:cs="Arial"/>
          <w:color w:val="000000"/>
        </w:rPr>
        <w:t xml:space="preserve"> por cento) </w:t>
      </w:r>
      <w:r w:rsidR="001B40EF" w:rsidRPr="00007757">
        <w:rPr>
          <w:rFonts w:ascii="Arial" w:hAnsi="Arial" w:cs="Arial"/>
          <w:color w:val="000000"/>
        </w:rPr>
        <w:t>do faturamento mensal;</w:t>
      </w:r>
    </w:p>
    <w:p w14:paraId="2033E04E" w14:textId="77777777" w:rsidR="0078203D" w:rsidRPr="00007757" w:rsidRDefault="0078203D" w:rsidP="00C369E0">
      <w:pPr>
        <w:tabs>
          <w:tab w:val="left" w:pos="0"/>
        </w:tabs>
        <w:jc w:val="both"/>
        <w:rPr>
          <w:rFonts w:ascii="Arial" w:hAnsi="Arial" w:cs="Arial"/>
          <w:color w:val="000000"/>
        </w:rPr>
      </w:pPr>
    </w:p>
    <w:p w14:paraId="46A3F66F" w14:textId="6DA8FD35" w:rsidR="0078203D" w:rsidRPr="00007757" w:rsidRDefault="0078203D" w:rsidP="00C369E0">
      <w:pPr>
        <w:tabs>
          <w:tab w:val="left" w:pos="0"/>
        </w:tabs>
        <w:jc w:val="both"/>
        <w:rPr>
          <w:rFonts w:ascii="Arial" w:eastAsia="Arial" w:hAnsi="Arial" w:cs="Arial"/>
        </w:rPr>
      </w:pPr>
      <w:r w:rsidRPr="00007757">
        <w:rPr>
          <w:rFonts w:ascii="Arial" w:eastAsia="Arial" w:hAnsi="Arial" w:cs="Arial"/>
        </w:rPr>
        <w:t>VI</w:t>
      </w:r>
      <w:r w:rsidRPr="00007757">
        <w:rPr>
          <w:rFonts w:ascii="Arial" w:eastAsia="Arial" w:hAnsi="Arial" w:cs="Arial"/>
        </w:rPr>
        <w:tab/>
        <w:t xml:space="preserve">Pelo atraso no envio da evidência comprobatória sobre as </w:t>
      </w:r>
      <w:proofErr w:type="gramStart"/>
      <w:r w:rsidRPr="00007757">
        <w:rPr>
          <w:rFonts w:ascii="Arial" w:eastAsia="Arial" w:hAnsi="Arial" w:cs="Arial"/>
        </w:rPr>
        <w:t>ações  de</w:t>
      </w:r>
      <w:proofErr w:type="gramEnd"/>
      <w:r w:rsidRPr="00007757">
        <w:rPr>
          <w:rFonts w:ascii="Arial" w:eastAsia="Arial" w:hAnsi="Arial" w:cs="Arial"/>
        </w:rPr>
        <w:t xml:space="preserve"> logística inversa e reversa assim como incentivo à redução, reutilização, reciclagem e destinação adequada de resíduos, a partir do sexto mês de vigência do contrato: multa de 2% </w:t>
      </w:r>
      <w:r w:rsidR="00007757" w:rsidRPr="00007757">
        <w:rPr>
          <w:rFonts w:ascii="Arial" w:eastAsia="Arial" w:hAnsi="Arial" w:cs="Arial"/>
        </w:rPr>
        <w:t xml:space="preserve">(dois por cento) </w:t>
      </w:r>
      <w:r w:rsidRPr="00007757">
        <w:rPr>
          <w:rFonts w:ascii="Arial" w:eastAsia="Arial" w:hAnsi="Arial" w:cs="Arial"/>
        </w:rPr>
        <w:t>do faturamento mensal;</w:t>
      </w:r>
    </w:p>
    <w:p w14:paraId="5A6B8538" w14:textId="77777777" w:rsidR="0078203D" w:rsidRPr="00007757" w:rsidRDefault="0078203D" w:rsidP="00C369E0">
      <w:pPr>
        <w:tabs>
          <w:tab w:val="left" w:pos="0"/>
        </w:tabs>
        <w:jc w:val="both"/>
        <w:rPr>
          <w:rFonts w:ascii="Arial" w:eastAsia="Arial" w:hAnsi="Arial" w:cs="Arial"/>
        </w:rPr>
      </w:pPr>
    </w:p>
    <w:p w14:paraId="363F515B" w14:textId="0397178E" w:rsidR="0078203D" w:rsidRPr="00007757" w:rsidRDefault="0078203D" w:rsidP="00C369E0">
      <w:pPr>
        <w:tabs>
          <w:tab w:val="left" w:pos="0"/>
        </w:tabs>
        <w:jc w:val="both"/>
        <w:rPr>
          <w:rFonts w:ascii="Arial" w:hAnsi="Arial" w:cs="Arial"/>
        </w:rPr>
      </w:pPr>
      <w:r w:rsidRPr="00007757">
        <w:rPr>
          <w:rFonts w:ascii="Arial" w:eastAsia="Arial" w:hAnsi="Arial" w:cs="Arial"/>
        </w:rPr>
        <w:t>VII</w:t>
      </w:r>
      <w:r w:rsidRPr="00007757">
        <w:rPr>
          <w:rFonts w:ascii="Arial" w:eastAsia="Arial" w:hAnsi="Arial" w:cs="Arial"/>
        </w:rPr>
        <w:tab/>
        <w:t>Pelo atraso na apresentação do Plano de Gerenciamento de Resíduos da Construção Civil (PGRCC) aprovado pela autoridade competente, a partir do sexto mês de vigência do contrato: multa de 2%</w:t>
      </w:r>
      <w:r w:rsidR="00007757" w:rsidRPr="00007757">
        <w:rPr>
          <w:rFonts w:ascii="Arial" w:eastAsia="Arial" w:hAnsi="Arial" w:cs="Arial"/>
        </w:rPr>
        <w:t xml:space="preserve"> (dois por cento)</w:t>
      </w:r>
      <w:r w:rsidRPr="00007757">
        <w:rPr>
          <w:rFonts w:ascii="Arial" w:eastAsia="Arial" w:hAnsi="Arial" w:cs="Arial"/>
        </w:rPr>
        <w:t xml:space="preserve"> do faturamento mensal;</w:t>
      </w:r>
    </w:p>
    <w:p w14:paraId="6F87D4EA" w14:textId="77777777" w:rsidR="00DD6FEA" w:rsidRPr="00007757" w:rsidRDefault="00DD6FEA" w:rsidP="00C369E0">
      <w:pPr>
        <w:tabs>
          <w:tab w:val="left" w:pos="0"/>
        </w:tabs>
        <w:jc w:val="both"/>
        <w:rPr>
          <w:rFonts w:ascii="Arial" w:hAnsi="Arial" w:cs="Arial"/>
          <w:color w:val="000000"/>
        </w:rPr>
      </w:pPr>
    </w:p>
    <w:p w14:paraId="4C972358" w14:textId="45175E6C" w:rsidR="00DD6FEA" w:rsidRPr="00007757" w:rsidRDefault="00DD6FEA" w:rsidP="00DD6FEA">
      <w:pPr>
        <w:tabs>
          <w:tab w:val="left" w:pos="0"/>
        </w:tabs>
        <w:jc w:val="both"/>
        <w:rPr>
          <w:rFonts w:ascii="Arial" w:hAnsi="Arial" w:cs="Arial"/>
        </w:rPr>
      </w:pPr>
      <w:r w:rsidRPr="00007757">
        <w:rPr>
          <w:rFonts w:ascii="Arial" w:hAnsi="Arial" w:cs="Arial"/>
        </w:rPr>
        <w:t>VI</w:t>
      </w:r>
      <w:r w:rsidR="00C56940" w:rsidRPr="00007757">
        <w:rPr>
          <w:rFonts w:ascii="Arial" w:hAnsi="Arial" w:cs="Arial"/>
        </w:rPr>
        <w:t>II</w:t>
      </w:r>
      <w:r w:rsidR="00C56940" w:rsidRPr="00007757">
        <w:rPr>
          <w:rFonts w:ascii="Arial" w:hAnsi="Arial" w:cs="Arial"/>
        </w:rPr>
        <w:tab/>
      </w:r>
      <w:r w:rsidRPr="00007757">
        <w:rPr>
          <w:rFonts w:ascii="Arial" w:hAnsi="Arial" w:cs="Arial"/>
        </w:rPr>
        <w:t>Pelo atraso no fornecimento, instalação e startup dos geradores, a CONTRATADA sujeitar-se-á a multa diária de 3%</w:t>
      </w:r>
      <w:r w:rsidR="00007757" w:rsidRPr="00007757">
        <w:rPr>
          <w:rFonts w:ascii="Arial" w:hAnsi="Arial" w:cs="Arial"/>
        </w:rPr>
        <w:t xml:space="preserve"> (três por cento)</w:t>
      </w:r>
      <w:r w:rsidRPr="00007757">
        <w:rPr>
          <w:rFonts w:ascii="Arial" w:hAnsi="Arial" w:cs="Arial"/>
        </w:rPr>
        <w:t xml:space="preserve"> sobre o valor global do CONTRATO;</w:t>
      </w:r>
    </w:p>
    <w:p w14:paraId="108F1F88" w14:textId="77777777" w:rsidR="00DD6FEA" w:rsidRPr="00007757" w:rsidRDefault="00DD6FEA" w:rsidP="00DD6FEA">
      <w:pPr>
        <w:tabs>
          <w:tab w:val="left" w:pos="0"/>
        </w:tabs>
        <w:jc w:val="both"/>
        <w:rPr>
          <w:rFonts w:ascii="Arial" w:hAnsi="Arial" w:cs="Arial"/>
        </w:rPr>
      </w:pPr>
    </w:p>
    <w:p w14:paraId="36BE9DAD" w14:textId="3BE693A4" w:rsidR="00DD6FEA" w:rsidRPr="00007757" w:rsidRDefault="00C56940" w:rsidP="00DD6FEA">
      <w:pPr>
        <w:tabs>
          <w:tab w:val="left" w:pos="0"/>
        </w:tabs>
        <w:jc w:val="both"/>
        <w:rPr>
          <w:rFonts w:ascii="Arial" w:hAnsi="Arial" w:cs="Arial"/>
        </w:rPr>
      </w:pPr>
      <w:r w:rsidRPr="00007757">
        <w:rPr>
          <w:rFonts w:ascii="Arial" w:hAnsi="Arial" w:cs="Arial"/>
        </w:rPr>
        <w:t>IX</w:t>
      </w:r>
      <w:r w:rsidR="00DD6FEA" w:rsidRPr="00007757">
        <w:rPr>
          <w:rFonts w:ascii="Arial" w:hAnsi="Arial" w:cs="Arial"/>
        </w:rPr>
        <w:t xml:space="preserve"> </w:t>
      </w:r>
      <w:r w:rsidR="00DD6FEA" w:rsidRPr="00007757">
        <w:rPr>
          <w:rFonts w:ascii="Arial" w:hAnsi="Arial" w:cs="Arial"/>
        </w:rPr>
        <w:tab/>
        <w:t>Pelo atraso no atendimento a chamados e resolução de problemas, a CONTRATADA sujeitar-se-á a multa conforme quadro abaixo:</w:t>
      </w:r>
    </w:p>
    <w:p w14:paraId="2E5B9B86" w14:textId="77777777" w:rsidR="00DD6FEA" w:rsidRPr="00007757" w:rsidRDefault="00DD6FEA" w:rsidP="00DD6FEA">
      <w:pPr>
        <w:tabs>
          <w:tab w:val="left" w:pos="0"/>
        </w:tabs>
        <w:jc w:val="both"/>
        <w:rPr>
          <w:rFonts w:ascii="Arial" w:hAnsi="Arial" w:cs="Arial"/>
          <w:color w:val="000000"/>
        </w:rPr>
      </w:pPr>
    </w:p>
    <w:tbl>
      <w:tblPr>
        <w:tblW w:w="8020" w:type="dxa"/>
        <w:jc w:val="center"/>
        <w:tblCellMar>
          <w:left w:w="70" w:type="dxa"/>
          <w:right w:w="70" w:type="dxa"/>
        </w:tblCellMar>
        <w:tblLook w:val="04A0" w:firstRow="1" w:lastRow="0" w:firstColumn="1" w:lastColumn="0" w:noHBand="0" w:noVBand="1"/>
      </w:tblPr>
      <w:tblGrid>
        <w:gridCol w:w="3040"/>
        <w:gridCol w:w="1226"/>
        <w:gridCol w:w="1743"/>
        <w:gridCol w:w="2011"/>
      </w:tblGrid>
      <w:tr w:rsidR="00C56940" w:rsidRPr="00007757" w14:paraId="2CAF96B6" w14:textId="77777777" w:rsidTr="00C56940">
        <w:trPr>
          <w:trHeight w:val="750"/>
          <w:jc w:val="center"/>
        </w:trPr>
        <w:tc>
          <w:tcPr>
            <w:tcW w:w="30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BB82C82" w14:textId="77777777" w:rsidR="00C56940" w:rsidRPr="00007757" w:rsidRDefault="00C56940" w:rsidP="00C56940">
            <w:pPr>
              <w:jc w:val="center"/>
              <w:rPr>
                <w:rFonts w:ascii="Arial" w:hAnsi="Arial" w:cs="Arial"/>
                <w:color w:val="000000"/>
              </w:rPr>
            </w:pPr>
            <w:r w:rsidRPr="00007757">
              <w:rPr>
                <w:rFonts w:ascii="Arial" w:hAnsi="Arial" w:cs="Arial"/>
                <w:color w:val="000000"/>
              </w:rPr>
              <w:t>Situação</w:t>
            </w:r>
          </w:p>
        </w:tc>
        <w:tc>
          <w:tcPr>
            <w:tcW w:w="1226" w:type="dxa"/>
            <w:tcBorders>
              <w:top w:val="single" w:sz="4" w:space="0" w:color="auto"/>
              <w:left w:val="nil"/>
              <w:bottom w:val="single" w:sz="4" w:space="0" w:color="auto"/>
              <w:right w:val="single" w:sz="4" w:space="0" w:color="auto"/>
            </w:tcBorders>
            <w:shd w:val="clear" w:color="000000" w:fill="BFBFBF"/>
            <w:vAlign w:val="center"/>
            <w:hideMark/>
          </w:tcPr>
          <w:p w14:paraId="33901E01" w14:textId="77777777" w:rsidR="00C56940" w:rsidRPr="00007757" w:rsidRDefault="00C56940" w:rsidP="00C56940">
            <w:pPr>
              <w:jc w:val="center"/>
              <w:rPr>
                <w:rFonts w:ascii="Arial" w:hAnsi="Arial" w:cs="Arial"/>
                <w:color w:val="000000"/>
              </w:rPr>
            </w:pPr>
            <w:r w:rsidRPr="00007757">
              <w:rPr>
                <w:rFonts w:ascii="Arial" w:hAnsi="Arial" w:cs="Arial"/>
                <w:color w:val="000000"/>
              </w:rPr>
              <w:t>Percentual de Multa (M)</w:t>
            </w:r>
          </w:p>
        </w:tc>
        <w:tc>
          <w:tcPr>
            <w:tcW w:w="1743" w:type="dxa"/>
            <w:tcBorders>
              <w:top w:val="single" w:sz="4" w:space="0" w:color="auto"/>
              <w:left w:val="nil"/>
              <w:bottom w:val="single" w:sz="4" w:space="0" w:color="auto"/>
              <w:right w:val="single" w:sz="4" w:space="0" w:color="auto"/>
            </w:tcBorders>
            <w:shd w:val="clear" w:color="000000" w:fill="BFBFBF"/>
            <w:vAlign w:val="center"/>
            <w:hideMark/>
          </w:tcPr>
          <w:p w14:paraId="3ADBD2FC" w14:textId="77777777" w:rsidR="00C56940" w:rsidRPr="00007757" w:rsidRDefault="00C56940" w:rsidP="00C56940">
            <w:pPr>
              <w:jc w:val="center"/>
              <w:rPr>
                <w:rFonts w:ascii="Arial" w:hAnsi="Arial" w:cs="Arial"/>
                <w:color w:val="000000"/>
              </w:rPr>
            </w:pPr>
            <w:r w:rsidRPr="00007757">
              <w:rPr>
                <w:rFonts w:ascii="Arial" w:hAnsi="Arial" w:cs="Arial"/>
                <w:color w:val="000000"/>
              </w:rPr>
              <w:t>Unidade de Cômputo do Atraso (U)</w:t>
            </w:r>
          </w:p>
        </w:tc>
        <w:tc>
          <w:tcPr>
            <w:tcW w:w="2011" w:type="dxa"/>
            <w:tcBorders>
              <w:top w:val="single" w:sz="4" w:space="0" w:color="auto"/>
              <w:left w:val="nil"/>
              <w:bottom w:val="single" w:sz="4" w:space="0" w:color="auto"/>
              <w:right w:val="single" w:sz="4" w:space="0" w:color="auto"/>
            </w:tcBorders>
            <w:shd w:val="clear" w:color="000000" w:fill="BFBFBF"/>
            <w:vAlign w:val="center"/>
            <w:hideMark/>
          </w:tcPr>
          <w:p w14:paraId="1E39DBBD" w14:textId="77777777" w:rsidR="00C56940" w:rsidRPr="00007757" w:rsidRDefault="00C56940" w:rsidP="00C56940">
            <w:pPr>
              <w:jc w:val="center"/>
              <w:rPr>
                <w:rFonts w:ascii="Arial" w:hAnsi="Arial" w:cs="Arial"/>
                <w:color w:val="000000"/>
              </w:rPr>
            </w:pPr>
            <w:r w:rsidRPr="00007757">
              <w:rPr>
                <w:rFonts w:ascii="Arial" w:hAnsi="Arial" w:cs="Arial"/>
                <w:color w:val="000000"/>
              </w:rPr>
              <w:t>Valor Base de Cálculo da Multa (VB)</w:t>
            </w:r>
          </w:p>
        </w:tc>
      </w:tr>
      <w:tr w:rsidR="00C56940" w:rsidRPr="00007757" w14:paraId="5E9C3771" w14:textId="77777777" w:rsidTr="00C56940">
        <w:trPr>
          <w:trHeight w:val="750"/>
          <w:jc w:val="center"/>
        </w:trPr>
        <w:tc>
          <w:tcPr>
            <w:tcW w:w="3040" w:type="dxa"/>
            <w:tcBorders>
              <w:top w:val="nil"/>
              <w:left w:val="single" w:sz="4" w:space="0" w:color="auto"/>
              <w:bottom w:val="single" w:sz="4" w:space="0" w:color="auto"/>
              <w:right w:val="single" w:sz="4" w:space="0" w:color="auto"/>
            </w:tcBorders>
            <w:shd w:val="clear" w:color="000000" w:fill="FFFFFF"/>
            <w:vAlign w:val="center"/>
            <w:hideMark/>
          </w:tcPr>
          <w:p w14:paraId="67358EAB" w14:textId="77777777" w:rsidR="00C56940" w:rsidRPr="00007757" w:rsidRDefault="00C56940" w:rsidP="00C56940">
            <w:pPr>
              <w:rPr>
                <w:rFonts w:ascii="Arial" w:hAnsi="Arial" w:cs="Arial"/>
                <w:color w:val="000000"/>
              </w:rPr>
            </w:pPr>
            <w:r w:rsidRPr="00007757">
              <w:rPr>
                <w:rFonts w:ascii="Arial" w:hAnsi="Arial" w:cs="Arial"/>
                <w:color w:val="000000"/>
              </w:rPr>
              <w:t>Atraso no atendimento a</w:t>
            </w:r>
            <w:r w:rsidRPr="00007757">
              <w:rPr>
                <w:rFonts w:ascii="Arial" w:hAnsi="Arial" w:cs="Arial"/>
                <w:color w:val="000000"/>
              </w:rPr>
              <w:br/>
              <w:t>chamado de manutenção</w:t>
            </w:r>
            <w:r w:rsidRPr="00007757">
              <w:rPr>
                <w:rFonts w:ascii="Arial" w:hAnsi="Arial" w:cs="Arial"/>
                <w:color w:val="000000"/>
              </w:rPr>
              <w:br/>
              <w:t>corretiva</w:t>
            </w:r>
          </w:p>
        </w:tc>
        <w:tc>
          <w:tcPr>
            <w:tcW w:w="1226" w:type="dxa"/>
            <w:tcBorders>
              <w:top w:val="nil"/>
              <w:left w:val="nil"/>
              <w:bottom w:val="single" w:sz="4" w:space="0" w:color="auto"/>
              <w:right w:val="single" w:sz="4" w:space="0" w:color="auto"/>
            </w:tcBorders>
            <w:shd w:val="clear" w:color="000000" w:fill="FFFFFF"/>
            <w:noWrap/>
            <w:vAlign w:val="center"/>
            <w:hideMark/>
          </w:tcPr>
          <w:p w14:paraId="0CAF2C10" w14:textId="77777777" w:rsidR="00C56940" w:rsidRPr="00007757" w:rsidRDefault="00C56940" w:rsidP="00C56940">
            <w:pPr>
              <w:jc w:val="center"/>
              <w:rPr>
                <w:rFonts w:ascii="Arial" w:hAnsi="Arial" w:cs="Arial"/>
                <w:color w:val="000000"/>
              </w:rPr>
            </w:pPr>
            <w:r w:rsidRPr="00007757">
              <w:rPr>
                <w:rFonts w:ascii="Arial" w:hAnsi="Arial" w:cs="Arial"/>
                <w:color w:val="000000"/>
              </w:rPr>
              <w:t>1,0%</w:t>
            </w:r>
          </w:p>
        </w:tc>
        <w:tc>
          <w:tcPr>
            <w:tcW w:w="1743" w:type="dxa"/>
            <w:tcBorders>
              <w:top w:val="nil"/>
              <w:left w:val="nil"/>
              <w:bottom w:val="single" w:sz="4" w:space="0" w:color="auto"/>
              <w:right w:val="single" w:sz="4" w:space="0" w:color="auto"/>
            </w:tcBorders>
            <w:shd w:val="clear" w:color="000000" w:fill="FFFFFF"/>
            <w:noWrap/>
            <w:vAlign w:val="center"/>
            <w:hideMark/>
          </w:tcPr>
          <w:p w14:paraId="373A118B" w14:textId="77777777" w:rsidR="00C56940" w:rsidRPr="00007757" w:rsidRDefault="00C56940" w:rsidP="00C56940">
            <w:pPr>
              <w:jc w:val="center"/>
              <w:rPr>
                <w:rFonts w:ascii="Arial" w:hAnsi="Arial" w:cs="Arial"/>
                <w:color w:val="000000"/>
              </w:rPr>
            </w:pPr>
            <w:r w:rsidRPr="00007757">
              <w:rPr>
                <w:rFonts w:ascii="Arial" w:hAnsi="Arial" w:cs="Arial"/>
                <w:color w:val="000000"/>
              </w:rPr>
              <w:t xml:space="preserve"> Por hora de atraso </w:t>
            </w:r>
          </w:p>
        </w:tc>
        <w:tc>
          <w:tcPr>
            <w:tcW w:w="2011" w:type="dxa"/>
            <w:tcBorders>
              <w:top w:val="nil"/>
              <w:left w:val="nil"/>
              <w:bottom w:val="single" w:sz="4" w:space="0" w:color="auto"/>
              <w:right w:val="single" w:sz="4" w:space="0" w:color="auto"/>
            </w:tcBorders>
            <w:shd w:val="clear" w:color="000000" w:fill="FFFFFF"/>
            <w:vAlign w:val="center"/>
            <w:hideMark/>
          </w:tcPr>
          <w:p w14:paraId="49BFD005" w14:textId="77777777" w:rsidR="00C56940" w:rsidRPr="00007757" w:rsidRDefault="00C56940" w:rsidP="00C56940">
            <w:pPr>
              <w:jc w:val="center"/>
              <w:rPr>
                <w:rFonts w:ascii="Arial" w:hAnsi="Arial" w:cs="Arial"/>
                <w:color w:val="000000"/>
              </w:rPr>
            </w:pPr>
            <w:r w:rsidRPr="00007757">
              <w:rPr>
                <w:rFonts w:ascii="Arial" w:hAnsi="Arial" w:cs="Arial"/>
                <w:color w:val="000000"/>
              </w:rPr>
              <w:t>Valor mensal do Contrato (R$)</w:t>
            </w:r>
          </w:p>
        </w:tc>
      </w:tr>
      <w:tr w:rsidR="00C56940" w:rsidRPr="00007757" w14:paraId="2435FC53" w14:textId="77777777" w:rsidTr="00C56940">
        <w:trPr>
          <w:trHeight w:val="500"/>
          <w:jc w:val="center"/>
        </w:trPr>
        <w:tc>
          <w:tcPr>
            <w:tcW w:w="3040" w:type="dxa"/>
            <w:tcBorders>
              <w:top w:val="nil"/>
              <w:left w:val="single" w:sz="4" w:space="0" w:color="auto"/>
              <w:bottom w:val="single" w:sz="4" w:space="0" w:color="auto"/>
              <w:right w:val="single" w:sz="4" w:space="0" w:color="auto"/>
            </w:tcBorders>
            <w:shd w:val="clear" w:color="000000" w:fill="FFFFFF"/>
            <w:vAlign w:val="center"/>
            <w:hideMark/>
          </w:tcPr>
          <w:p w14:paraId="2A07CBE9" w14:textId="77777777" w:rsidR="00C56940" w:rsidRPr="00007757" w:rsidRDefault="00C56940" w:rsidP="00C56940">
            <w:pPr>
              <w:rPr>
                <w:rFonts w:ascii="Arial" w:hAnsi="Arial" w:cs="Arial"/>
                <w:color w:val="000000"/>
              </w:rPr>
            </w:pPr>
            <w:r w:rsidRPr="00007757">
              <w:rPr>
                <w:rFonts w:ascii="Arial" w:hAnsi="Arial" w:cs="Arial"/>
                <w:color w:val="000000"/>
              </w:rPr>
              <w:t>Atraso na resolução de</w:t>
            </w:r>
            <w:r w:rsidRPr="00007757">
              <w:rPr>
                <w:rFonts w:ascii="Arial" w:hAnsi="Arial" w:cs="Arial"/>
                <w:color w:val="000000"/>
              </w:rPr>
              <w:br/>
              <w:t>problema</w:t>
            </w:r>
          </w:p>
        </w:tc>
        <w:tc>
          <w:tcPr>
            <w:tcW w:w="1226" w:type="dxa"/>
            <w:tcBorders>
              <w:top w:val="nil"/>
              <w:left w:val="nil"/>
              <w:bottom w:val="single" w:sz="4" w:space="0" w:color="auto"/>
              <w:right w:val="single" w:sz="4" w:space="0" w:color="auto"/>
            </w:tcBorders>
            <w:shd w:val="clear" w:color="000000" w:fill="FFFFFF"/>
            <w:noWrap/>
            <w:vAlign w:val="center"/>
            <w:hideMark/>
          </w:tcPr>
          <w:p w14:paraId="082665AA" w14:textId="77777777" w:rsidR="00C56940" w:rsidRPr="00007757" w:rsidRDefault="00C56940" w:rsidP="00C56940">
            <w:pPr>
              <w:jc w:val="center"/>
              <w:rPr>
                <w:rFonts w:ascii="Arial" w:hAnsi="Arial" w:cs="Arial"/>
                <w:color w:val="000000"/>
              </w:rPr>
            </w:pPr>
            <w:r w:rsidRPr="00007757">
              <w:rPr>
                <w:rFonts w:ascii="Arial" w:hAnsi="Arial" w:cs="Arial"/>
                <w:color w:val="000000"/>
              </w:rPr>
              <w:t>1,0%</w:t>
            </w:r>
          </w:p>
        </w:tc>
        <w:tc>
          <w:tcPr>
            <w:tcW w:w="1743" w:type="dxa"/>
            <w:tcBorders>
              <w:top w:val="nil"/>
              <w:left w:val="nil"/>
              <w:bottom w:val="single" w:sz="4" w:space="0" w:color="auto"/>
              <w:right w:val="single" w:sz="4" w:space="0" w:color="auto"/>
            </w:tcBorders>
            <w:shd w:val="clear" w:color="000000" w:fill="FFFFFF"/>
            <w:noWrap/>
            <w:vAlign w:val="center"/>
            <w:hideMark/>
          </w:tcPr>
          <w:p w14:paraId="4416F131" w14:textId="77777777" w:rsidR="00C56940" w:rsidRPr="00007757" w:rsidRDefault="00C56940" w:rsidP="00C56940">
            <w:pPr>
              <w:jc w:val="center"/>
              <w:rPr>
                <w:rFonts w:ascii="Arial" w:hAnsi="Arial" w:cs="Arial"/>
                <w:color w:val="000000"/>
              </w:rPr>
            </w:pPr>
            <w:r w:rsidRPr="00007757">
              <w:rPr>
                <w:rFonts w:ascii="Arial" w:hAnsi="Arial" w:cs="Arial"/>
                <w:color w:val="000000"/>
              </w:rPr>
              <w:t xml:space="preserve"> Por hora de atraso </w:t>
            </w:r>
          </w:p>
        </w:tc>
        <w:tc>
          <w:tcPr>
            <w:tcW w:w="2011" w:type="dxa"/>
            <w:tcBorders>
              <w:top w:val="nil"/>
              <w:left w:val="nil"/>
              <w:bottom w:val="single" w:sz="4" w:space="0" w:color="auto"/>
              <w:right w:val="single" w:sz="4" w:space="0" w:color="auto"/>
            </w:tcBorders>
            <w:shd w:val="clear" w:color="000000" w:fill="FFFFFF"/>
            <w:vAlign w:val="center"/>
            <w:hideMark/>
          </w:tcPr>
          <w:p w14:paraId="3F2FB4C0" w14:textId="77777777" w:rsidR="00C56940" w:rsidRPr="00007757" w:rsidRDefault="00C56940" w:rsidP="00C56940">
            <w:pPr>
              <w:jc w:val="center"/>
              <w:rPr>
                <w:rFonts w:ascii="Arial" w:hAnsi="Arial" w:cs="Arial"/>
                <w:color w:val="000000"/>
              </w:rPr>
            </w:pPr>
            <w:r w:rsidRPr="00007757">
              <w:rPr>
                <w:rFonts w:ascii="Arial" w:hAnsi="Arial" w:cs="Arial"/>
                <w:color w:val="000000"/>
              </w:rPr>
              <w:t>Valor mensal do Contrato (R$)</w:t>
            </w:r>
          </w:p>
        </w:tc>
      </w:tr>
      <w:tr w:rsidR="00C56940" w:rsidRPr="00007757" w14:paraId="66E5B1BE" w14:textId="77777777" w:rsidTr="00C56940">
        <w:trPr>
          <w:trHeight w:val="500"/>
          <w:jc w:val="center"/>
        </w:trPr>
        <w:tc>
          <w:tcPr>
            <w:tcW w:w="3040" w:type="dxa"/>
            <w:tcBorders>
              <w:top w:val="nil"/>
              <w:left w:val="single" w:sz="4" w:space="0" w:color="auto"/>
              <w:bottom w:val="single" w:sz="4" w:space="0" w:color="auto"/>
              <w:right w:val="single" w:sz="4" w:space="0" w:color="auto"/>
            </w:tcBorders>
            <w:shd w:val="clear" w:color="000000" w:fill="FFFFFF"/>
            <w:vAlign w:val="center"/>
            <w:hideMark/>
          </w:tcPr>
          <w:p w14:paraId="461DB612" w14:textId="77777777" w:rsidR="00C56940" w:rsidRPr="00007757" w:rsidRDefault="00C56940" w:rsidP="00C56940">
            <w:pPr>
              <w:rPr>
                <w:rFonts w:ascii="Arial" w:hAnsi="Arial" w:cs="Arial"/>
                <w:color w:val="000000"/>
              </w:rPr>
            </w:pPr>
            <w:r w:rsidRPr="00007757">
              <w:rPr>
                <w:rFonts w:ascii="Arial" w:hAnsi="Arial" w:cs="Arial"/>
                <w:color w:val="000000"/>
              </w:rPr>
              <w:t>Atraso na substituição de</w:t>
            </w:r>
            <w:r w:rsidRPr="00007757">
              <w:rPr>
                <w:rFonts w:ascii="Arial" w:hAnsi="Arial" w:cs="Arial"/>
                <w:color w:val="000000"/>
              </w:rPr>
              <w:br/>
              <w:t>grupo gerador defeituoso</w:t>
            </w:r>
          </w:p>
        </w:tc>
        <w:tc>
          <w:tcPr>
            <w:tcW w:w="1226" w:type="dxa"/>
            <w:tcBorders>
              <w:top w:val="nil"/>
              <w:left w:val="nil"/>
              <w:bottom w:val="single" w:sz="4" w:space="0" w:color="auto"/>
              <w:right w:val="single" w:sz="4" w:space="0" w:color="auto"/>
            </w:tcBorders>
            <w:shd w:val="clear" w:color="000000" w:fill="FFFFFF"/>
            <w:noWrap/>
            <w:vAlign w:val="center"/>
            <w:hideMark/>
          </w:tcPr>
          <w:p w14:paraId="7CDEBA09" w14:textId="77777777" w:rsidR="00C56940" w:rsidRPr="00007757" w:rsidRDefault="00C56940" w:rsidP="00C56940">
            <w:pPr>
              <w:jc w:val="center"/>
              <w:rPr>
                <w:rFonts w:ascii="Arial" w:hAnsi="Arial" w:cs="Arial"/>
                <w:color w:val="000000"/>
              </w:rPr>
            </w:pPr>
            <w:r w:rsidRPr="00007757">
              <w:rPr>
                <w:rFonts w:ascii="Arial" w:hAnsi="Arial" w:cs="Arial"/>
                <w:color w:val="000000"/>
              </w:rPr>
              <w:t>1,0%</w:t>
            </w:r>
          </w:p>
        </w:tc>
        <w:tc>
          <w:tcPr>
            <w:tcW w:w="1743" w:type="dxa"/>
            <w:tcBorders>
              <w:top w:val="nil"/>
              <w:left w:val="nil"/>
              <w:bottom w:val="single" w:sz="4" w:space="0" w:color="auto"/>
              <w:right w:val="single" w:sz="4" w:space="0" w:color="auto"/>
            </w:tcBorders>
            <w:shd w:val="clear" w:color="000000" w:fill="FFFFFF"/>
            <w:noWrap/>
            <w:vAlign w:val="center"/>
            <w:hideMark/>
          </w:tcPr>
          <w:p w14:paraId="0793E1E3" w14:textId="77777777" w:rsidR="00C56940" w:rsidRPr="00007757" w:rsidRDefault="00C56940" w:rsidP="00C56940">
            <w:pPr>
              <w:jc w:val="center"/>
              <w:rPr>
                <w:rFonts w:ascii="Arial" w:hAnsi="Arial" w:cs="Arial"/>
                <w:color w:val="000000"/>
              </w:rPr>
            </w:pPr>
            <w:r w:rsidRPr="00007757">
              <w:rPr>
                <w:rFonts w:ascii="Arial" w:hAnsi="Arial" w:cs="Arial"/>
                <w:color w:val="000000"/>
              </w:rPr>
              <w:t xml:space="preserve"> Por hora de atraso </w:t>
            </w:r>
          </w:p>
        </w:tc>
        <w:tc>
          <w:tcPr>
            <w:tcW w:w="2011" w:type="dxa"/>
            <w:tcBorders>
              <w:top w:val="nil"/>
              <w:left w:val="nil"/>
              <w:bottom w:val="single" w:sz="4" w:space="0" w:color="auto"/>
              <w:right w:val="single" w:sz="4" w:space="0" w:color="auto"/>
            </w:tcBorders>
            <w:shd w:val="clear" w:color="000000" w:fill="FFFFFF"/>
            <w:vAlign w:val="center"/>
            <w:hideMark/>
          </w:tcPr>
          <w:p w14:paraId="4F4D6342" w14:textId="77777777" w:rsidR="00C56940" w:rsidRPr="00007757" w:rsidRDefault="00C56940" w:rsidP="00C56940">
            <w:pPr>
              <w:jc w:val="center"/>
              <w:rPr>
                <w:rFonts w:ascii="Arial" w:hAnsi="Arial" w:cs="Arial"/>
                <w:color w:val="000000"/>
              </w:rPr>
            </w:pPr>
            <w:r w:rsidRPr="00007757">
              <w:rPr>
                <w:rFonts w:ascii="Arial" w:hAnsi="Arial" w:cs="Arial"/>
                <w:color w:val="000000"/>
              </w:rPr>
              <w:t>Valor mensal do Contrato (R$)</w:t>
            </w:r>
          </w:p>
        </w:tc>
      </w:tr>
    </w:tbl>
    <w:p w14:paraId="1FE07E5F" w14:textId="77777777" w:rsidR="00DD6FEA" w:rsidRPr="00007757" w:rsidRDefault="00DD6FEA" w:rsidP="00DD6FEA">
      <w:pPr>
        <w:tabs>
          <w:tab w:val="left" w:pos="0"/>
        </w:tabs>
        <w:jc w:val="both"/>
        <w:rPr>
          <w:rFonts w:ascii="Arial" w:hAnsi="Arial" w:cs="Arial"/>
          <w:color w:val="FF0000"/>
        </w:rPr>
      </w:pPr>
    </w:p>
    <w:p w14:paraId="0463A40B" w14:textId="77777777" w:rsidR="004B146D" w:rsidRPr="00007757" w:rsidRDefault="004B146D" w:rsidP="00C56940">
      <w:pPr>
        <w:tabs>
          <w:tab w:val="left" w:pos="0"/>
        </w:tabs>
        <w:jc w:val="center"/>
        <w:rPr>
          <w:rFonts w:ascii="Arial" w:hAnsi="Arial" w:cs="Arial"/>
          <w:b/>
          <w:bCs/>
        </w:rPr>
      </w:pPr>
      <w:r w:rsidRPr="00007757">
        <w:rPr>
          <w:rFonts w:ascii="Arial" w:hAnsi="Arial" w:cs="Arial"/>
          <w:b/>
          <w:bCs/>
        </w:rPr>
        <w:t>Fórmula de cálculo da multa:</w:t>
      </w:r>
    </w:p>
    <w:p w14:paraId="7D98DE68" w14:textId="77777777" w:rsidR="004B146D" w:rsidRPr="00007757" w:rsidRDefault="004B146D" w:rsidP="00C56940">
      <w:pPr>
        <w:tabs>
          <w:tab w:val="left" w:pos="0"/>
        </w:tabs>
        <w:jc w:val="center"/>
        <w:rPr>
          <w:rFonts w:ascii="Arial" w:hAnsi="Arial" w:cs="Arial"/>
          <w:b/>
          <w:bCs/>
        </w:rPr>
      </w:pPr>
      <w:r w:rsidRPr="00007757">
        <w:rPr>
          <w:rFonts w:ascii="Arial" w:hAnsi="Arial" w:cs="Arial"/>
          <w:b/>
          <w:bCs/>
        </w:rPr>
        <w:t>MULTA POR ATRASO (R$) = VB x M x ATRASO / U</w:t>
      </w:r>
    </w:p>
    <w:p w14:paraId="69D72E33" w14:textId="77777777" w:rsidR="004B146D" w:rsidRPr="00007757" w:rsidRDefault="004B146D" w:rsidP="004B146D">
      <w:pPr>
        <w:tabs>
          <w:tab w:val="left" w:pos="0"/>
        </w:tabs>
        <w:jc w:val="both"/>
        <w:rPr>
          <w:rFonts w:ascii="Arial" w:hAnsi="Arial" w:cs="Arial"/>
          <w:i/>
          <w:iCs/>
        </w:rPr>
      </w:pPr>
    </w:p>
    <w:p w14:paraId="3D0B9690" w14:textId="7434CCE5" w:rsidR="00DD6FEA" w:rsidRPr="00007757" w:rsidRDefault="00C56940" w:rsidP="004B146D">
      <w:pPr>
        <w:tabs>
          <w:tab w:val="left" w:pos="0"/>
        </w:tabs>
        <w:jc w:val="both"/>
        <w:rPr>
          <w:rFonts w:ascii="Arial" w:hAnsi="Arial" w:cs="Arial"/>
        </w:rPr>
      </w:pPr>
      <w:r w:rsidRPr="00007757">
        <w:rPr>
          <w:rFonts w:ascii="Arial" w:hAnsi="Arial" w:cs="Arial"/>
        </w:rPr>
        <w:t>X</w:t>
      </w:r>
      <w:r w:rsidR="004B146D" w:rsidRPr="00007757">
        <w:rPr>
          <w:rFonts w:ascii="Arial" w:hAnsi="Arial" w:cs="Arial"/>
        </w:rPr>
        <w:t xml:space="preserve"> </w:t>
      </w:r>
      <w:r w:rsidR="004B146D" w:rsidRPr="00007757">
        <w:rPr>
          <w:rFonts w:ascii="Arial" w:hAnsi="Arial" w:cs="Arial"/>
        </w:rPr>
        <w:tab/>
        <w:t>Pelo atraso na execução de manutenção preventiva, a CONTRATADA sujeitar-se-á a multa de 10,0% sobre o valor mensal do CONTRATO.”</w:t>
      </w:r>
    </w:p>
    <w:p w14:paraId="0878EEF9" w14:textId="77777777" w:rsidR="001B40EF" w:rsidRPr="00B16886" w:rsidRDefault="001B40EF" w:rsidP="00C369E0">
      <w:pPr>
        <w:tabs>
          <w:tab w:val="left" w:pos="0"/>
        </w:tabs>
        <w:jc w:val="both"/>
        <w:rPr>
          <w:rFonts w:ascii="Arial" w:hAnsi="Arial" w:cs="Arial"/>
          <w:color w:val="000000"/>
        </w:rPr>
      </w:pPr>
    </w:p>
    <w:bookmarkEnd w:id="87"/>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lastRenderedPageBreak/>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9"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9"/>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90"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90"/>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77777777" w:rsidR="00B60173" w:rsidRPr="00FE0395" w:rsidRDefault="00B60173" w:rsidP="00FE0395">
      <w:pPr>
        <w:widowControl w:val="0"/>
        <w:jc w:val="both"/>
        <w:rPr>
          <w:rFonts w:ascii="Arial" w:hAnsi="Arial" w:cs="Arial"/>
        </w:rPr>
      </w:pPr>
      <w:bookmarkStart w:id="91" w:name="_Hlk19283909"/>
      <w:r w:rsidRPr="00FE0395">
        <w:rPr>
          <w:rFonts w:ascii="Arial" w:hAnsi="Arial" w:cs="Arial"/>
          <w:b/>
        </w:rPr>
        <w:lastRenderedPageBreak/>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91"/>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2" w:name="_Hlk88152428"/>
      <w:bookmarkStart w:id="93"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575756EB" w:rsidR="00A050A6" w:rsidRDefault="00A050A6" w:rsidP="00A050A6">
      <w:pPr>
        <w:tabs>
          <w:tab w:val="left" w:pos="851"/>
          <w:tab w:val="left" w:pos="1134"/>
        </w:tabs>
        <w:rPr>
          <w:rFonts w:ascii="Arial" w:hAnsi="Arial" w:cs="Arial"/>
          <w:b/>
        </w:rPr>
      </w:pPr>
      <w:bookmarkStart w:id="94" w:name="_Hlk85212166"/>
      <w:bookmarkStart w:id="95" w:name="_Hlk84430408"/>
      <w:bookmarkEnd w:id="92"/>
      <w:bookmarkEnd w:id="93"/>
      <w:r w:rsidRPr="00C54C6E">
        <w:rPr>
          <w:rFonts w:ascii="Arial" w:hAnsi="Arial" w:cs="Arial"/>
        </w:rPr>
        <w:t xml:space="preserve">As despesas decorrentes da presente contratação correrão à conta da dotação orçamentária prevista no item de acompanhamento orçamentário nº </w:t>
      </w:r>
      <w:bookmarkStart w:id="96" w:name="_Hlk219122380"/>
      <w:r w:rsidR="006437A8" w:rsidRPr="006437A8">
        <w:rPr>
          <w:rFonts w:ascii="Arial" w:hAnsi="Arial" w:cs="Arial"/>
        </w:rPr>
        <w:t>8000050961</w:t>
      </w:r>
      <w:bookmarkEnd w:id="96"/>
      <w:r w:rsidRPr="00C54C6E">
        <w:rPr>
          <w:rFonts w:ascii="Arial" w:hAnsi="Arial" w:cs="Arial"/>
        </w:rPr>
        <w:t>.</w:t>
      </w:r>
      <w:bookmarkEnd w:id="94"/>
    </w:p>
    <w:bookmarkEnd w:id="95"/>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51E350F4" w:rsidR="00B60173" w:rsidRPr="00FE0395" w:rsidRDefault="00B60173" w:rsidP="00FE0395">
      <w:pPr>
        <w:widowControl w:val="0"/>
        <w:jc w:val="both"/>
        <w:rPr>
          <w:rFonts w:ascii="Arial" w:hAnsi="Arial" w:cs="Arial"/>
        </w:rPr>
      </w:pPr>
      <w:r w:rsidRPr="00FE0395">
        <w:rPr>
          <w:rFonts w:ascii="Arial" w:hAnsi="Arial" w:cs="Arial"/>
          <w:b/>
        </w:rPr>
        <w:t>Par</w:t>
      </w:r>
      <w:r w:rsidR="00F57CF9">
        <w:rPr>
          <w:rFonts w:ascii="Arial" w:hAnsi="Arial" w:cs="Arial"/>
          <w:b/>
        </w:rPr>
        <w:t>á</w:t>
      </w:r>
      <w:r w:rsidRPr="00FE0395">
        <w:rPr>
          <w:rFonts w:ascii="Arial" w:hAnsi="Arial" w:cs="Arial"/>
          <w:b/>
        </w:rPr>
        <w:t xml:space="preserve">grafo Terceiro </w:t>
      </w:r>
      <w:r w:rsidR="00F62E4C">
        <w:rPr>
          <w:rFonts w:ascii="Arial" w:hAnsi="Arial" w:cs="Arial"/>
        </w:rPr>
        <w:t>-</w:t>
      </w:r>
      <w:r w:rsidRPr="00FE0395">
        <w:rPr>
          <w:rFonts w:ascii="Arial" w:hAnsi="Arial" w:cs="Arial"/>
        </w:rPr>
        <w:t xml:space="preserve">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38AC6D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w:t>
      </w:r>
      <w:r w:rsidR="00F62E4C">
        <w:rPr>
          <w:rFonts w:ascii="Arial" w:hAnsi="Arial" w:cs="Arial"/>
        </w:rPr>
        <w:t>-</w:t>
      </w:r>
      <w:r w:rsidRPr="00FE0395">
        <w:rPr>
          <w:rFonts w:ascii="Arial" w:hAnsi="Arial" w:cs="Arial"/>
        </w:rPr>
        <w:t xml:space="preserve"> </w:t>
      </w:r>
      <w:r w:rsidR="00F62E4C" w:rsidRPr="00F62E4C">
        <w:rPr>
          <w:rFonts w:ascii="Arial" w:hAnsi="Arial" w:cs="Arial"/>
        </w:rPr>
        <w:t>Considera-se mantido o equilíbrio-financeiro do contrato quando atendidas as suas condições e mantidas as disposições da Matriz de Riscos, somente sendo possível a CONTRATADA solicitar a recomposição do equilíbrio econômico-financeiro quando sua responsabilidade for excluída na Matriz de Riscos.</w:t>
      </w:r>
    </w:p>
    <w:p w14:paraId="09F2BF1C" w14:textId="77777777" w:rsidR="00B60173" w:rsidRPr="00FE0395" w:rsidRDefault="00B60173" w:rsidP="00FE0395">
      <w:pPr>
        <w:tabs>
          <w:tab w:val="left" w:pos="-2410"/>
        </w:tabs>
        <w:jc w:val="both"/>
        <w:rPr>
          <w:rFonts w:ascii="Arial" w:hAnsi="Arial" w:cs="Arial"/>
          <w:lang w:val="pt-PT"/>
        </w:rPr>
      </w:pPr>
    </w:p>
    <w:p w14:paraId="0AE20D5E" w14:textId="53F5B38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C56940">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 xml:space="preserve">Quando houver modificação do projeto ou das especificações, para melhor adequação técnica </w:t>
      </w:r>
      <w:r w:rsidRPr="00FE0395">
        <w:rPr>
          <w:rFonts w:ascii="Arial" w:hAnsi="Arial" w:cs="Arial"/>
        </w:rPr>
        <w:lastRenderedPageBreak/>
        <w:t>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18E2837E" w:rsidR="00B60173" w:rsidRPr="00C93AA1" w:rsidRDefault="00B60173" w:rsidP="00FE0395">
      <w:pPr>
        <w:pStyle w:val="Ttulo6"/>
        <w:spacing w:before="0" w:after="0"/>
        <w:ind w:left="1152" w:hanging="1152"/>
        <w:rPr>
          <w:rFonts w:cs="Arial"/>
          <w:b/>
          <w:i w:val="0"/>
          <w:iCs/>
          <w:sz w:val="20"/>
        </w:rPr>
      </w:pPr>
      <w:bookmarkStart w:id="97" w:name="_Hlk19263830"/>
      <w:r w:rsidRPr="00C93AA1">
        <w:rPr>
          <w:rFonts w:cs="Arial"/>
          <w:b/>
          <w:i w:val="0"/>
          <w:iCs/>
          <w:sz w:val="20"/>
        </w:rPr>
        <w:t xml:space="preserve">CLÁUSULA </w:t>
      </w:r>
      <w:r w:rsidR="00C56940">
        <w:rPr>
          <w:rFonts w:cs="Arial"/>
          <w:b/>
          <w:i w:val="0"/>
          <w:iCs/>
          <w:sz w:val="20"/>
        </w:rPr>
        <w:t>DÉCIMA NONA</w:t>
      </w:r>
      <w:r w:rsidRPr="00C93AA1">
        <w:rPr>
          <w:rFonts w:cs="Arial"/>
          <w:b/>
          <w:i w:val="0"/>
          <w:iCs/>
          <w:sz w:val="20"/>
        </w:rPr>
        <w:t xml:space="preserve"> – DAS DISPOSIÇÕES FINAIS</w:t>
      </w:r>
    </w:p>
    <w:bookmarkEnd w:id="97"/>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98"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8"/>
    <w:p w14:paraId="16C4CB8E" w14:textId="64B3EA0B" w:rsidR="00B60173" w:rsidRPr="00FE0395" w:rsidRDefault="00BE543F" w:rsidP="00FE0395">
      <w:pPr>
        <w:pStyle w:val="Corpodetexto"/>
        <w:tabs>
          <w:tab w:val="left" w:pos="851"/>
          <w:tab w:val="left" w:pos="1134"/>
        </w:tabs>
        <w:rPr>
          <w:rFonts w:cs="Arial"/>
          <w:b w:val="0"/>
          <w:sz w:val="20"/>
        </w:rPr>
      </w:pPr>
      <w:r w:rsidRPr="00641765">
        <w:rPr>
          <w:rFonts w:cs="Arial"/>
          <w:sz w:val="20"/>
        </w:rPr>
        <w:lastRenderedPageBreak/>
        <w:t>CLÁUSULA VIGÉSIMA –</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4DED48C5"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59470FFF"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509C147C"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1099A783"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54FF367A"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04EA3F5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3713B69D"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72C53152"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746FA912"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34F09A42" w:rsidR="009D0EED" w:rsidRPr="00FE0395" w:rsidRDefault="00B60173" w:rsidP="00C56940">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C56940">
      <w:pPr>
        <w:jc w:val="center"/>
        <w:rPr>
          <w:rFonts w:ascii="Arial" w:hAnsi="Arial" w:cs="Arial"/>
          <w:b/>
        </w:rPr>
      </w:pPr>
    </w:p>
    <w:p w14:paraId="3D020855" w14:textId="34092F02" w:rsidR="00B60173" w:rsidRPr="00FE0395" w:rsidRDefault="00B60173" w:rsidP="00C56940">
      <w:pPr>
        <w:jc w:val="center"/>
        <w:rPr>
          <w:rFonts w:ascii="Arial" w:hAnsi="Arial" w:cs="Arial"/>
          <w:b/>
          <w:u w:val="single"/>
        </w:rPr>
      </w:pPr>
      <w:r w:rsidRPr="00FE0395">
        <w:rPr>
          <w:rFonts w:ascii="Arial" w:hAnsi="Arial" w:cs="Arial"/>
          <w:b/>
          <w:u w:val="single"/>
        </w:rPr>
        <w:t>TERMO DE REFERÊNCIA</w:t>
      </w:r>
    </w:p>
    <w:p w14:paraId="1206694B" w14:textId="77777777" w:rsidR="00B60173" w:rsidRPr="00FE0395" w:rsidRDefault="00B60173" w:rsidP="00C56940">
      <w:pPr>
        <w:tabs>
          <w:tab w:val="left" w:pos="720"/>
        </w:tabs>
        <w:rPr>
          <w:rFonts w:ascii="Arial" w:hAnsi="Arial" w:cs="Arial"/>
          <w:u w:val="single"/>
        </w:rPr>
      </w:pPr>
    </w:p>
    <w:p w14:paraId="32EF1038" w14:textId="77777777" w:rsidR="00A34143" w:rsidRDefault="00A34143" w:rsidP="00C56940">
      <w:pPr>
        <w:jc w:val="both"/>
        <w:rPr>
          <w:rFonts w:ascii="Arial" w:hAnsi="Arial" w:cs="Arial"/>
          <w:bCs/>
        </w:rPr>
      </w:pPr>
    </w:p>
    <w:p w14:paraId="03A7E1B1" w14:textId="77777777" w:rsidR="004A3F46" w:rsidRPr="00045BEE" w:rsidRDefault="004A3F46" w:rsidP="00C56940">
      <w:pPr>
        <w:pStyle w:val="nivel20"/>
        <w:numPr>
          <w:ilvl w:val="0"/>
          <w:numId w:val="30"/>
        </w:numPr>
        <w:spacing w:before="0" w:line="240" w:lineRule="auto"/>
        <w:rPr>
          <w:b/>
          <w:sz w:val="20"/>
          <w:szCs w:val="20"/>
        </w:rPr>
      </w:pPr>
      <w:r w:rsidRPr="00045BEE">
        <w:rPr>
          <w:b/>
          <w:sz w:val="20"/>
          <w:szCs w:val="20"/>
        </w:rPr>
        <w:t>OBJETO</w:t>
      </w:r>
    </w:p>
    <w:p w14:paraId="77E225CD" w14:textId="0F6D7B5B" w:rsidR="00A10E49" w:rsidRPr="00045BEE" w:rsidRDefault="00A10E49" w:rsidP="00A10E49">
      <w:pPr>
        <w:pStyle w:val="nivel20"/>
        <w:numPr>
          <w:ilvl w:val="0"/>
          <w:numId w:val="0"/>
        </w:numPr>
        <w:spacing w:before="0" w:line="240" w:lineRule="auto"/>
        <w:ind w:left="1134" w:hanging="1134"/>
        <w:rPr>
          <w:bCs/>
          <w:sz w:val="20"/>
          <w:szCs w:val="20"/>
        </w:rPr>
      </w:pPr>
      <w:r>
        <w:rPr>
          <w:bCs/>
          <w:sz w:val="20"/>
          <w:szCs w:val="20"/>
        </w:rPr>
        <w:t>1.1</w:t>
      </w:r>
      <w:r>
        <w:rPr>
          <w:bCs/>
          <w:sz w:val="20"/>
          <w:szCs w:val="20"/>
        </w:rPr>
        <w:tab/>
      </w:r>
      <w:r w:rsidRPr="00A10E49">
        <w:rPr>
          <w:bCs/>
          <w:sz w:val="20"/>
          <w:szCs w:val="20"/>
        </w:rPr>
        <w:t>L</w:t>
      </w:r>
      <w:r w:rsidR="00C12DCA" w:rsidRPr="00C12DCA">
        <w:rPr>
          <w:bCs/>
          <w:sz w:val="20"/>
          <w:szCs w:val="20"/>
        </w:rPr>
        <w:t xml:space="preserve">ocação de usina geradora de energia elétrica para edifícios de uso da CAIXA em São Paulo/SP, incluindo fornecimento, instalação e manutenção preventiva e corretiva por 12 </w:t>
      </w:r>
      <w:r w:rsidRPr="00A10E49">
        <w:rPr>
          <w:bCs/>
          <w:sz w:val="20"/>
          <w:szCs w:val="20"/>
        </w:rPr>
        <w:t>meses</w:t>
      </w:r>
    </w:p>
    <w:p w14:paraId="77128163" w14:textId="77777777" w:rsidR="004A3F46" w:rsidRPr="004A3F46" w:rsidRDefault="004A3F46" w:rsidP="00C56940">
      <w:pPr>
        <w:pStyle w:val="nivel20"/>
        <w:numPr>
          <w:ilvl w:val="0"/>
          <w:numId w:val="30"/>
        </w:numPr>
        <w:spacing w:before="0" w:line="240" w:lineRule="auto"/>
        <w:rPr>
          <w:b/>
          <w:sz w:val="20"/>
          <w:szCs w:val="20"/>
        </w:rPr>
      </w:pPr>
      <w:r w:rsidRPr="004A3F46">
        <w:rPr>
          <w:b/>
          <w:sz w:val="20"/>
          <w:szCs w:val="20"/>
        </w:rPr>
        <w:t>LOCAIS DE PRESTAÇÃO DOS SERVIÇOS E QUANTIDADE DE GERADORES</w:t>
      </w:r>
    </w:p>
    <w:p w14:paraId="1BFAB6B1" w14:textId="77777777" w:rsidR="004A3F46" w:rsidRPr="004A3F46" w:rsidRDefault="004A3F46" w:rsidP="00C56940">
      <w:pPr>
        <w:pStyle w:val="nivel20"/>
        <w:numPr>
          <w:ilvl w:val="1"/>
          <w:numId w:val="30"/>
        </w:numPr>
        <w:spacing w:before="0" w:line="240" w:lineRule="auto"/>
        <w:rPr>
          <w:sz w:val="20"/>
          <w:szCs w:val="20"/>
        </w:rPr>
      </w:pPr>
      <w:r w:rsidRPr="004A3F46">
        <w:rPr>
          <w:sz w:val="20"/>
          <w:szCs w:val="20"/>
        </w:rPr>
        <w:t>Os locais de prestação dos serviços e quantidades de geradores são os seguintes:</w:t>
      </w:r>
    </w:p>
    <w:p w14:paraId="7C3F645C" w14:textId="77777777" w:rsidR="004A3F46" w:rsidRPr="004A3F46" w:rsidRDefault="004A3F46" w:rsidP="006872FD">
      <w:pPr>
        <w:pStyle w:val="nivel20"/>
        <w:numPr>
          <w:ilvl w:val="0"/>
          <w:numId w:val="35"/>
        </w:numPr>
        <w:tabs>
          <w:tab w:val="left" w:pos="1134"/>
        </w:tabs>
        <w:spacing w:before="0" w:after="0" w:line="240" w:lineRule="auto"/>
        <w:ind w:left="1848" w:hanging="357"/>
        <w:rPr>
          <w:sz w:val="20"/>
          <w:szCs w:val="20"/>
        </w:rPr>
      </w:pPr>
      <w:r w:rsidRPr="004A3F46">
        <w:rPr>
          <w:sz w:val="20"/>
          <w:szCs w:val="20"/>
        </w:rPr>
        <w:t>Edifício Brás:</w:t>
      </w:r>
    </w:p>
    <w:p w14:paraId="26FA293D"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Largo da Concórdia, 211 – Brás – São Paulo – SP;</w:t>
      </w:r>
    </w:p>
    <w:p w14:paraId="660CE0E6"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03 geradores de 700 kVA cada, ou superior, com operação em paralelo;</w:t>
      </w:r>
    </w:p>
    <w:p w14:paraId="171CCC4C" w14:textId="77777777" w:rsid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Instalação ao tempo, no recuo lateral do edifício, junto à Rua Miller (nível do pavimento Térreo).</w:t>
      </w:r>
    </w:p>
    <w:p w14:paraId="49845CC4" w14:textId="77777777" w:rsidR="006872FD" w:rsidRPr="004A3F46" w:rsidRDefault="006872FD" w:rsidP="006872FD">
      <w:pPr>
        <w:pStyle w:val="nivel20"/>
        <w:numPr>
          <w:ilvl w:val="0"/>
          <w:numId w:val="0"/>
        </w:numPr>
        <w:tabs>
          <w:tab w:val="left" w:pos="1134"/>
        </w:tabs>
        <w:spacing w:before="0" w:after="0" w:line="240" w:lineRule="auto"/>
        <w:ind w:left="2574"/>
        <w:rPr>
          <w:sz w:val="20"/>
          <w:szCs w:val="20"/>
        </w:rPr>
      </w:pPr>
    </w:p>
    <w:p w14:paraId="46D632EF" w14:textId="77777777" w:rsidR="004A3F46" w:rsidRPr="004A3F46" w:rsidRDefault="004A3F46" w:rsidP="00C56940">
      <w:pPr>
        <w:pStyle w:val="nivel20"/>
        <w:numPr>
          <w:ilvl w:val="0"/>
          <w:numId w:val="35"/>
        </w:numPr>
        <w:tabs>
          <w:tab w:val="left" w:pos="1134"/>
        </w:tabs>
        <w:spacing w:before="0" w:after="0" w:line="240" w:lineRule="auto"/>
        <w:ind w:hanging="357"/>
        <w:rPr>
          <w:sz w:val="20"/>
          <w:szCs w:val="20"/>
        </w:rPr>
      </w:pPr>
      <w:r w:rsidRPr="004A3F46">
        <w:rPr>
          <w:sz w:val="20"/>
          <w:szCs w:val="20"/>
        </w:rPr>
        <w:t>Edifício São Joaquim:</w:t>
      </w:r>
    </w:p>
    <w:p w14:paraId="226CE4ED"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Rua São Joaquim, 69 – São Joaquim – São Paulo – SP;</w:t>
      </w:r>
    </w:p>
    <w:p w14:paraId="4697135E"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01 gerador de 700 kVA ou superior, com operação singela;</w:t>
      </w:r>
    </w:p>
    <w:p w14:paraId="2CCECAA0" w14:textId="77777777" w:rsidR="004A3F46" w:rsidRDefault="004A3F46" w:rsidP="00C56940">
      <w:pPr>
        <w:pStyle w:val="nivel20"/>
        <w:numPr>
          <w:ilvl w:val="1"/>
          <w:numId w:val="35"/>
        </w:numPr>
        <w:spacing w:before="0" w:after="0" w:line="240" w:lineRule="auto"/>
        <w:ind w:hanging="357"/>
        <w:rPr>
          <w:sz w:val="20"/>
          <w:szCs w:val="20"/>
        </w:rPr>
      </w:pPr>
      <w:r w:rsidRPr="004A3F46">
        <w:rPr>
          <w:sz w:val="20"/>
          <w:szCs w:val="20"/>
        </w:rPr>
        <w:t>Instalação ao tempo, no recuo traseiro do edifício (nível do pavimento Térreo).</w:t>
      </w:r>
    </w:p>
    <w:p w14:paraId="159E538C" w14:textId="77777777" w:rsidR="00C56940" w:rsidRPr="004A3F46" w:rsidRDefault="00C56940" w:rsidP="00C56940">
      <w:pPr>
        <w:pStyle w:val="nivel20"/>
        <w:numPr>
          <w:ilvl w:val="0"/>
          <w:numId w:val="0"/>
        </w:numPr>
        <w:spacing w:before="0" w:after="0" w:line="240" w:lineRule="auto"/>
        <w:ind w:left="2574"/>
        <w:rPr>
          <w:sz w:val="20"/>
          <w:szCs w:val="20"/>
        </w:rPr>
      </w:pPr>
    </w:p>
    <w:p w14:paraId="14402EEC" w14:textId="77777777" w:rsidR="004A3F46" w:rsidRDefault="004A3F46" w:rsidP="006872FD">
      <w:pPr>
        <w:pStyle w:val="nivel20"/>
        <w:numPr>
          <w:ilvl w:val="0"/>
          <w:numId w:val="30"/>
        </w:numPr>
        <w:spacing w:before="0" w:after="0" w:line="240" w:lineRule="auto"/>
        <w:rPr>
          <w:b/>
          <w:sz w:val="20"/>
          <w:szCs w:val="20"/>
        </w:rPr>
      </w:pPr>
      <w:r w:rsidRPr="004A3F46">
        <w:rPr>
          <w:b/>
          <w:sz w:val="20"/>
          <w:szCs w:val="20"/>
        </w:rPr>
        <w:t>ESPECIFICAÇÃO BÁSICA DOS SERVIÇOS</w:t>
      </w:r>
    </w:p>
    <w:p w14:paraId="58007CDD" w14:textId="77777777" w:rsidR="006872FD" w:rsidRPr="004A3F46" w:rsidRDefault="006872FD" w:rsidP="006872FD">
      <w:pPr>
        <w:pStyle w:val="nivel20"/>
        <w:numPr>
          <w:ilvl w:val="0"/>
          <w:numId w:val="0"/>
        </w:numPr>
        <w:spacing w:before="0" w:after="0" w:line="240" w:lineRule="auto"/>
        <w:ind w:left="1134"/>
        <w:rPr>
          <w:b/>
          <w:sz w:val="20"/>
          <w:szCs w:val="20"/>
        </w:rPr>
      </w:pPr>
    </w:p>
    <w:p w14:paraId="7D54E28E"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especificação básica dos serviços que compõem o escopo da CONTRATADA é a seguinte:</w:t>
      </w:r>
    </w:p>
    <w:p w14:paraId="14454231" w14:textId="77777777" w:rsidR="009316A6" w:rsidRPr="004A3F46" w:rsidRDefault="009316A6" w:rsidP="009316A6">
      <w:pPr>
        <w:pStyle w:val="nivel20"/>
        <w:numPr>
          <w:ilvl w:val="0"/>
          <w:numId w:val="0"/>
        </w:numPr>
        <w:spacing w:before="0" w:after="0" w:line="240" w:lineRule="auto"/>
        <w:ind w:left="1134"/>
        <w:rPr>
          <w:sz w:val="20"/>
          <w:szCs w:val="20"/>
        </w:rPr>
      </w:pPr>
    </w:p>
    <w:p w14:paraId="3C846516"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O transporte dos grupos motor-gerador (GMG) até os locais exatos da instalação;</w:t>
      </w:r>
    </w:p>
    <w:p w14:paraId="3E26CE71"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 xml:space="preserve">A instalação completa dos GMG, inclusive a interligação elétrica, com fornecimento de cabos, desde os GMG até os </w:t>
      </w:r>
      <w:proofErr w:type="gramStart"/>
      <w:r w:rsidRPr="004A3F46">
        <w:rPr>
          <w:sz w:val="20"/>
          <w:szCs w:val="20"/>
        </w:rPr>
        <w:t>seguinte pontos</w:t>
      </w:r>
      <w:proofErr w:type="gramEnd"/>
      <w:r w:rsidRPr="004A3F46">
        <w:rPr>
          <w:sz w:val="20"/>
          <w:szCs w:val="20"/>
        </w:rPr>
        <w:t>:</w:t>
      </w:r>
    </w:p>
    <w:p w14:paraId="71CA8988"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Brás – Quadro de paralelismo existente no subsolo;</w:t>
      </w:r>
    </w:p>
    <w:p w14:paraId="020B275D"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São Joaquim – QTA do gerador de 450 kVA existente no subsolo, que será desativado.</w:t>
      </w:r>
    </w:p>
    <w:p w14:paraId="00F1BF21"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 xml:space="preserve">O </w:t>
      </w:r>
      <w:r w:rsidRPr="004A3F46">
        <w:rPr>
          <w:iCs/>
          <w:sz w:val="20"/>
          <w:szCs w:val="20"/>
        </w:rPr>
        <w:t>startup</w:t>
      </w:r>
      <w:r w:rsidRPr="004A3F46">
        <w:rPr>
          <w:sz w:val="20"/>
          <w:szCs w:val="20"/>
        </w:rPr>
        <w:t xml:space="preserve"> dos GMG, com testes sem carga e com carga e treinamento, às equipes locais de manutenção quanto aos procedimentos de operação;</w:t>
      </w:r>
    </w:p>
    <w:p w14:paraId="553E0C23"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manutenção preventiva e corretiva dos GMG, com fornecimento de peças e insumos;</w:t>
      </w:r>
    </w:p>
    <w:p w14:paraId="48647F90"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t>O suporte técnico mediante atendimento telefônico e mensagem eletrônica (e-mail);</w:t>
      </w:r>
    </w:p>
    <w:p w14:paraId="527E90C7"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desinstalação dos GMG e a sua retirada dos edifícios, ao final do CONTRATO;</w:t>
      </w:r>
    </w:p>
    <w:p w14:paraId="5C84F77C"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entrega da documentação técnica dos GMG e a elaboração de relatórios.</w:t>
      </w:r>
    </w:p>
    <w:p w14:paraId="4A48D699"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74173E0A"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 fornecimento de óleo diesel combustível não será de responsabilidade da CONTRATADA.</w:t>
      </w:r>
    </w:p>
    <w:p w14:paraId="1402ACFC" w14:textId="77777777" w:rsidR="006872FD" w:rsidRPr="004A3F46" w:rsidRDefault="006872FD" w:rsidP="006872FD">
      <w:pPr>
        <w:pStyle w:val="nivel20"/>
        <w:numPr>
          <w:ilvl w:val="0"/>
          <w:numId w:val="0"/>
        </w:numPr>
        <w:spacing w:before="0" w:after="0" w:line="240" w:lineRule="auto"/>
        <w:ind w:left="1134"/>
        <w:rPr>
          <w:sz w:val="20"/>
          <w:szCs w:val="20"/>
        </w:rPr>
      </w:pPr>
    </w:p>
    <w:p w14:paraId="3AB3F859" w14:textId="77777777" w:rsidR="004A3F46" w:rsidRDefault="004A3F46" w:rsidP="006872FD">
      <w:pPr>
        <w:pStyle w:val="nivel20"/>
        <w:numPr>
          <w:ilvl w:val="0"/>
          <w:numId w:val="30"/>
        </w:numPr>
        <w:spacing w:before="0" w:after="0" w:line="240" w:lineRule="auto"/>
        <w:rPr>
          <w:b/>
          <w:sz w:val="20"/>
          <w:szCs w:val="20"/>
        </w:rPr>
      </w:pPr>
      <w:r w:rsidRPr="004A3F46">
        <w:rPr>
          <w:b/>
          <w:sz w:val="20"/>
          <w:szCs w:val="20"/>
        </w:rPr>
        <w:t>ART E CRONOGRAMA DE MANUTENÇÃO</w:t>
      </w:r>
    </w:p>
    <w:p w14:paraId="340DBD32" w14:textId="77777777" w:rsidR="006872FD" w:rsidRPr="004A3F46" w:rsidRDefault="006872FD" w:rsidP="006872FD">
      <w:pPr>
        <w:pStyle w:val="nivel20"/>
        <w:numPr>
          <w:ilvl w:val="0"/>
          <w:numId w:val="0"/>
        </w:numPr>
        <w:spacing w:before="0" w:after="0" w:line="240" w:lineRule="auto"/>
        <w:ind w:left="1134"/>
        <w:rPr>
          <w:b/>
          <w:sz w:val="20"/>
          <w:szCs w:val="20"/>
        </w:rPr>
      </w:pPr>
    </w:p>
    <w:p w14:paraId="254B4BC5"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apresentar, em até 05 (cinco) dias úteis da assinatura do CONTRATO, a ART – Anotação de Responsabilidade Técnica junto ao CREA-SP, com a respectiva taxa recolhida, referente aos serviços de instalação e manutenção dos equipamentos, na área de atuação Engenharia Elétrica.</w:t>
      </w:r>
    </w:p>
    <w:p w14:paraId="790D807C" w14:textId="77777777" w:rsidR="006872FD" w:rsidRPr="004A3F46" w:rsidRDefault="006872FD" w:rsidP="006872FD">
      <w:pPr>
        <w:pStyle w:val="nivel20"/>
        <w:numPr>
          <w:ilvl w:val="0"/>
          <w:numId w:val="0"/>
        </w:numPr>
        <w:spacing w:before="0" w:after="0" w:line="240" w:lineRule="auto"/>
        <w:ind w:left="1134"/>
        <w:rPr>
          <w:sz w:val="20"/>
          <w:szCs w:val="20"/>
        </w:rPr>
      </w:pPr>
    </w:p>
    <w:p w14:paraId="54A68B7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apresentar, em até 15 (quinze) dias úteis da assinatura do Contrato, o cronograma anual de manutenção preventiva e submetê-lo à CAIXA, para aprovação.</w:t>
      </w:r>
    </w:p>
    <w:p w14:paraId="293FC491" w14:textId="77777777" w:rsidR="006872FD" w:rsidRPr="004A3F46" w:rsidRDefault="006872FD" w:rsidP="006872FD">
      <w:pPr>
        <w:pStyle w:val="nivel20"/>
        <w:numPr>
          <w:ilvl w:val="0"/>
          <w:numId w:val="0"/>
        </w:numPr>
        <w:spacing w:before="0" w:after="0" w:line="240" w:lineRule="auto"/>
        <w:rPr>
          <w:sz w:val="20"/>
          <w:szCs w:val="20"/>
        </w:rPr>
      </w:pPr>
    </w:p>
    <w:p w14:paraId="14408E2D" w14:textId="77777777" w:rsidR="004A3F46" w:rsidRDefault="004A3F46" w:rsidP="006872FD">
      <w:pPr>
        <w:pStyle w:val="nivel20"/>
        <w:numPr>
          <w:ilvl w:val="0"/>
          <w:numId w:val="30"/>
        </w:numPr>
        <w:spacing w:before="0" w:after="0" w:line="240" w:lineRule="auto"/>
        <w:rPr>
          <w:b/>
          <w:sz w:val="20"/>
          <w:szCs w:val="20"/>
        </w:rPr>
      </w:pPr>
      <w:r w:rsidRPr="004A3F46">
        <w:rPr>
          <w:b/>
          <w:sz w:val="20"/>
          <w:szCs w:val="20"/>
        </w:rPr>
        <w:t>PRAZO E CRONOGRAMA DE EXECUÇÃO</w:t>
      </w:r>
    </w:p>
    <w:p w14:paraId="091D53A7" w14:textId="77777777" w:rsidR="006872FD" w:rsidRPr="004A3F46" w:rsidRDefault="006872FD" w:rsidP="006872FD">
      <w:pPr>
        <w:pStyle w:val="nivel20"/>
        <w:numPr>
          <w:ilvl w:val="0"/>
          <w:numId w:val="0"/>
        </w:numPr>
        <w:spacing w:before="0" w:after="0" w:line="240" w:lineRule="auto"/>
        <w:ind w:left="1134"/>
        <w:rPr>
          <w:b/>
          <w:sz w:val="20"/>
          <w:szCs w:val="20"/>
        </w:rPr>
      </w:pPr>
    </w:p>
    <w:p w14:paraId="0B9B0E32"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 prazo de locação é de 12 meses.</w:t>
      </w:r>
    </w:p>
    <w:p w14:paraId="4AB07122" w14:textId="77777777" w:rsidR="006872FD" w:rsidRPr="004A3F46" w:rsidRDefault="006872FD" w:rsidP="006872FD">
      <w:pPr>
        <w:pStyle w:val="nivel20"/>
        <w:numPr>
          <w:ilvl w:val="0"/>
          <w:numId w:val="0"/>
        </w:numPr>
        <w:spacing w:before="0" w:after="0" w:line="240" w:lineRule="auto"/>
        <w:ind w:left="1134"/>
        <w:rPr>
          <w:sz w:val="20"/>
          <w:szCs w:val="20"/>
        </w:rPr>
      </w:pPr>
    </w:p>
    <w:p w14:paraId="567C5055" w14:textId="77777777" w:rsidR="004A3F46" w:rsidRPr="004A3F46" w:rsidRDefault="004A3F46" w:rsidP="006872FD">
      <w:pPr>
        <w:pStyle w:val="nivel20"/>
        <w:numPr>
          <w:ilvl w:val="1"/>
          <w:numId w:val="30"/>
        </w:numPr>
        <w:spacing w:before="0" w:after="0" w:line="240" w:lineRule="auto"/>
        <w:rPr>
          <w:sz w:val="20"/>
          <w:szCs w:val="20"/>
        </w:rPr>
      </w:pPr>
      <w:r w:rsidRPr="004A3F46">
        <w:rPr>
          <w:sz w:val="20"/>
          <w:szCs w:val="20"/>
        </w:rPr>
        <w:t xml:space="preserve">O prazo para o fornecimento, instalação e </w:t>
      </w:r>
      <w:r w:rsidRPr="004A3F46">
        <w:rPr>
          <w:iCs/>
          <w:sz w:val="20"/>
          <w:szCs w:val="20"/>
        </w:rPr>
        <w:t>startup</w:t>
      </w:r>
      <w:r w:rsidRPr="004A3F46">
        <w:rPr>
          <w:sz w:val="20"/>
          <w:szCs w:val="20"/>
        </w:rPr>
        <w:t xml:space="preserve"> dos GMG é, dentre as duas datas abaixo, a que ocorrer por último:</w:t>
      </w:r>
    </w:p>
    <w:p w14:paraId="7A22A13F"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O dia 20/03/2026, data do término do contrato vigente; ou</w:t>
      </w:r>
    </w:p>
    <w:p w14:paraId="1D90DBF5"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lastRenderedPageBreak/>
        <w:t>05 dias úteis a partir da assinatura do CONTRATO.</w:t>
      </w:r>
    </w:p>
    <w:p w14:paraId="1C665C69" w14:textId="77777777" w:rsidR="00C56940" w:rsidRPr="004A3F46" w:rsidRDefault="00C56940" w:rsidP="006872FD">
      <w:pPr>
        <w:pStyle w:val="nivel20"/>
        <w:numPr>
          <w:ilvl w:val="0"/>
          <w:numId w:val="0"/>
        </w:numPr>
        <w:tabs>
          <w:tab w:val="left" w:pos="1134"/>
        </w:tabs>
        <w:spacing w:before="0" w:after="0" w:line="240" w:lineRule="auto"/>
        <w:ind w:left="1701"/>
        <w:rPr>
          <w:sz w:val="20"/>
          <w:szCs w:val="20"/>
        </w:rPr>
      </w:pPr>
    </w:p>
    <w:p w14:paraId="59531966"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CONDIÇÕES GERAIS DE EXECUÇÃO</w:t>
      </w:r>
    </w:p>
    <w:p w14:paraId="69076D44" w14:textId="77777777" w:rsidR="006872FD" w:rsidRPr="004A3F46" w:rsidRDefault="006872FD" w:rsidP="006872FD">
      <w:pPr>
        <w:pStyle w:val="nivel20"/>
        <w:numPr>
          <w:ilvl w:val="0"/>
          <w:numId w:val="0"/>
        </w:numPr>
        <w:spacing w:before="0" w:after="0" w:line="240" w:lineRule="auto"/>
        <w:ind w:left="1134"/>
        <w:rPr>
          <w:b/>
          <w:sz w:val="20"/>
          <w:szCs w:val="20"/>
        </w:rPr>
      </w:pPr>
    </w:p>
    <w:p w14:paraId="64023E43" w14:textId="4B29C48E" w:rsidR="004A3F46" w:rsidRDefault="004A3F46" w:rsidP="006872FD">
      <w:pPr>
        <w:pStyle w:val="nivel20"/>
        <w:numPr>
          <w:ilvl w:val="1"/>
          <w:numId w:val="32"/>
        </w:numPr>
        <w:spacing w:before="0" w:after="0" w:line="240" w:lineRule="auto"/>
        <w:rPr>
          <w:sz w:val="20"/>
          <w:szCs w:val="20"/>
        </w:rPr>
      </w:pPr>
      <w:r w:rsidRPr="004A3F46">
        <w:rPr>
          <w:sz w:val="20"/>
          <w:szCs w:val="20"/>
        </w:rPr>
        <w:t>Os equipamentos, materiais, peças e insumos utilizados e os serviços executados deverão atender às normas técnicas aplicáveis, à legislação pertinente, às recomendações dos fabricantes de equipamentos e dispositivos e às especificações descritas neste TERMO DE REFERÊNCIA e no restante do Edital e seus ANEXOS.</w:t>
      </w:r>
    </w:p>
    <w:p w14:paraId="280CA656" w14:textId="77777777" w:rsidR="006872FD" w:rsidRPr="004A3F46" w:rsidRDefault="006872FD" w:rsidP="006872FD">
      <w:pPr>
        <w:pStyle w:val="nivel20"/>
        <w:numPr>
          <w:ilvl w:val="0"/>
          <w:numId w:val="0"/>
        </w:numPr>
        <w:spacing w:before="0" w:after="0" w:line="240" w:lineRule="auto"/>
        <w:ind w:left="1134"/>
        <w:rPr>
          <w:sz w:val="20"/>
          <w:szCs w:val="20"/>
        </w:rPr>
      </w:pPr>
    </w:p>
    <w:p w14:paraId="451B72DF"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 xml:space="preserve">Os ambientes envolvidos na execução dos serviços fazem parte </w:t>
      </w:r>
      <w:proofErr w:type="gramStart"/>
      <w:r w:rsidRPr="004A3F46">
        <w:rPr>
          <w:sz w:val="20"/>
          <w:szCs w:val="20"/>
        </w:rPr>
        <w:t>de  Edifícios</w:t>
      </w:r>
      <w:proofErr w:type="gramEnd"/>
      <w:r w:rsidRPr="004A3F46">
        <w:rPr>
          <w:sz w:val="20"/>
          <w:szCs w:val="20"/>
        </w:rPr>
        <w:t xml:space="preserve"> Críticos Corporativos em operação, o que impõe um alto nível de planejamento, segurança e precisão na execução dos serviços.</w:t>
      </w:r>
    </w:p>
    <w:p w14:paraId="64BDDB49" w14:textId="77777777" w:rsidR="006872FD" w:rsidRPr="004A3F46" w:rsidRDefault="006872FD" w:rsidP="006872FD">
      <w:pPr>
        <w:pStyle w:val="nivel20"/>
        <w:numPr>
          <w:ilvl w:val="0"/>
          <w:numId w:val="0"/>
        </w:numPr>
        <w:spacing w:before="0" w:after="0" w:line="240" w:lineRule="auto"/>
        <w:rPr>
          <w:sz w:val="20"/>
          <w:szCs w:val="20"/>
        </w:rPr>
      </w:pPr>
    </w:p>
    <w:p w14:paraId="4912A961"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entrada e saída de equipamentos deverá ser realizada em dias úteis, após as 21h00min, ou aos sábados e domingos, em horário normal (8h00min às 19h00min), salvo quando expressa e previamente autorizado pela CAIXA.</w:t>
      </w:r>
    </w:p>
    <w:p w14:paraId="61F5811F" w14:textId="77777777" w:rsidR="006872FD" w:rsidRPr="004A3F46" w:rsidRDefault="006872FD" w:rsidP="006872FD">
      <w:pPr>
        <w:pStyle w:val="nivel20"/>
        <w:numPr>
          <w:ilvl w:val="0"/>
          <w:numId w:val="0"/>
        </w:numPr>
        <w:spacing w:before="0" w:after="0" w:line="240" w:lineRule="auto"/>
        <w:rPr>
          <w:sz w:val="20"/>
          <w:szCs w:val="20"/>
        </w:rPr>
      </w:pPr>
    </w:p>
    <w:p w14:paraId="6BF8DC4E"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CAIXA designará uma equipe de FISCALIZAÇÃO que será composta por engenheiros e técnicos, do seu quadro próprio ou de empresas terceirizadas, e que possuirá autoridade para exercer toda e qualquer ação de orientação geral, controle e fiscalização dos serviços.</w:t>
      </w:r>
    </w:p>
    <w:p w14:paraId="1D5ACAA8" w14:textId="77777777" w:rsidR="006872FD" w:rsidRPr="004A3F46" w:rsidRDefault="006872FD" w:rsidP="006872FD">
      <w:pPr>
        <w:pStyle w:val="nivel20"/>
        <w:numPr>
          <w:ilvl w:val="0"/>
          <w:numId w:val="0"/>
        </w:numPr>
        <w:spacing w:before="0" w:after="0" w:line="240" w:lineRule="auto"/>
        <w:rPr>
          <w:sz w:val="20"/>
          <w:szCs w:val="20"/>
        </w:rPr>
      </w:pPr>
    </w:p>
    <w:p w14:paraId="45289605"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Todos os equipamentos deverão estar em perfeito estado de conservação e deverão ter sido previamente manutenidos conforme recomendações dos fabricantes.</w:t>
      </w:r>
    </w:p>
    <w:p w14:paraId="521BC53B" w14:textId="77777777" w:rsidR="006872FD" w:rsidRPr="004A3F46" w:rsidRDefault="006872FD" w:rsidP="006872FD">
      <w:pPr>
        <w:pStyle w:val="nivel20"/>
        <w:numPr>
          <w:ilvl w:val="0"/>
          <w:numId w:val="0"/>
        </w:numPr>
        <w:spacing w:before="0" w:after="0" w:line="240" w:lineRule="auto"/>
        <w:ind w:left="1134"/>
        <w:rPr>
          <w:sz w:val="20"/>
          <w:szCs w:val="20"/>
        </w:rPr>
      </w:pPr>
    </w:p>
    <w:p w14:paraId="4110170E"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Cabe à CONTRATADA todo o transporte horizontal e vertical, dentro e fora dos edifícios, de todos os equipamentos e materiais a serem instalados.</w:t>
      </w:r>
    </w:p>
    <w:p w14:paraId="5B715F3A" w14:textId="77777777" w:rsidR="006872FD" w:rsidRPr="004A3F46" w:rsidRDefault="006872FD" w:rsidP="006872FD">
      <w:pPr>
        <w:pStyle w:val="nivel20"/>
        <w:numPr>
          <w:ilvl w:val="0"/>
          <w:numId w:val="0"/>
        </w:numPr>
        <w:spacing w:before="0" w:after="0" w:line="240" w:lineRule="auto"/>
        <w:rPr>
          <w:sz w:val="20"/>
          <w:szCs w:val="20"/>
        </w:rPr>
      </w:pPr>
    </w:p>
    <w:p w14:paraId="21515ABD"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Caso a CONTRATADA entenda necessário, ela deverá realizar a remoção e reinstalação do gradil de ferro na lateral do Edifício Brás, tanto na instalação quanto na desinstalação dos GMG.</w:t>
      </w:r>
    </w:p>
    <w:p w14:paraId="71E669A8" w14:textId="77777777" w:rsidR="006872FD" w:rsidRPr="004A3F46" w:rsidRDefault="006872FD" w:rsidP="006872FD">
      <w:pPr>
        <w:pStyle w:val="nivel20"/>
        <w:numPr>
          <w:ilvl w:val="0"/>
          <w:numId w:val="0"/>
        </w:numPr>
        <w:spacing w:before="0" w:after="0" w:line="240" w:lineRule="auto"/>
        <w:ind w:left="1134"/>
        <w:rPr>
          <w:sz w:val="20"/>
          <w:szCs w:val="20"/>
        </w:rPr>
      </w:pPr>
    </w:p>
    <w:p w14:paraId="4912D8A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estar provida de todo o ferramental e instrumental necessário à adequada instalação e testes do sistema.</w:t>
      </w:r>
    </w:p>
    <w:p w14:paraId="03C79145" w14:textId="77777777" w:rsidR="006872FD" w:rsidRPr="004A3F46" w:rsidRDefault="006872FD" w:rsidP="006872FD">
      <w:pPr>
        <w:pStyle w:val="nivel20"/>
        <w:numPr>
          <w:ilvl w:val="0"/>
          <w:numId w:val="0"/>
        </w:numPr>
        <w:spacing w:before="0" w:after="0" w:line="240" w:lineRule="auto"/>
        <w:ind w:left="1134"/>
        <w:rPr>
          <w:sz w:val="20"/>
          <w:szCs w:val="20"/>
        </w:rPr>
      </w:pPr>
    </w:p>
    <w:p w14:paraId="730E7042"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garantir a perfeita qualidade dos serviços, materiais e equipamentos.</w:t>
      </w:r>
    </w:p>
    <w:p w14:paraId="36023C1F" w14:textId="77777777" w:rsidR="009316A6" w:rsidRPr="004A3F46" w:rsidRDefault="009316A6" w:rsidP="009316A6">
      <w:pPr>
        <w:pStyle w:val="nivel20"/>
        <w:numPr>
          <w:ilvl w:val="0"/>
          <w:numId w:val="0"/>
        </w:numPr>
        <w:spacing w:before="0" w:after="0" w:line="240" w:lineRule="auto"/>
        <w:rPr>
          <w:sz w:val="20"/>
          <w:szCs w:val="20"/>
        </w:rPr>
      </w:pPr>
    </w:p>
    <w:p w14:paraId="0BF57BE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Caberá à CONTRATADA o fornecimento de todos os equipamentos, materiais, peças e insumos, inclusive aqueles que, embora não citados explicitamente, sejam necessários e indispensáveis para se atingir o perfeito funcionamento dos sistemas.</w:t>
      </w:r>
    </w:p>
    <w:p w14:paraId="5C6C2DA3" w14:textId="77777777" w:rsidR="006872FD" w:rsidRPr="004A3F46" w:rsidRDefault="006872FD" w:rsidP="006872FD">
      <w:pPr>
        <w:pStyle w:val="nivel20"/>
        <w:numPr>
          <w:ilvl w:val="0"/>
          <w:numId w:val="0"/>
        </w:numPr>
        <w:spacing w:before="0" w:after="0" w:line="240" w:lineRule="auto"/>
        <w:ind w:left="1134"/>
        <w:rPr>
          <w:sz w:val="20"/>
          <w:szCs w:val="20"/>
        </w:rPr>
      </w:pPr>
    </w:p>
    <w:p w14:paraId="639F245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Onde a CONTRATADA propuser o uso de equipamentos e/ou materiais diferentes daqueles contidos nesta especificação, a CAIXA deverá ser informada e a alteração não deverá gerar nenhum ônus à CAIXA. Além disso, o item somente poderá ser usado após aprovação da CAIXA.</w:t>
      </w:r>
    </w:p>
    <w:p w14:paraId="05B5B7F0" w14:textId="77777777" w:rsidR="006872FD" w:rsidRPr="004A3F46" w:rsidRDefault="006872FD" w:rsidP="006872FD">
      <w:pPr>
        <w:pStyle w:val="nivel20"/>
        <w:numPr>
          <w:ilvl w:val="0"/>
          <w:numId w:val="0"/>
        </w:numPr>
        <w:spacing w:before="0" w:after="0" w:line="240" w:lineRule="auto"/>
        <w:rPr>
          <w:sz w:val="20"/>
          <w:szCs w:val="20"/>
        </w:rPr>
      </w:pPr>
    </w:p>
    <w:p w14:paraId="6B42B649"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realizar os serviços sob supervisão de uma pessoa habilitada para este tipo de atividade, que deverá ser responsável pela instalação, supervisionando o trabalho de funcionários especializados nas suas funções.</w:t>
      </w:r>
    </w:p>
    <w:p w14:paraId="18160651" w14:textId="77777777" w:rsidR="006872FD" w:rsidRPr="004A3F46" w:rsidRDefault="006872FD" w:rsidP="006872FD">
      <w:pPr>
        <w:pStyle w:val="nivel20"/>
        <w:numPr>
          <w:ilvl w:val="0"/>
          <w:numId w:val="0"/>
        </w:numPr>
        <w:spacing w:before="0" w:after="0" w:line="240" w:lineRule="auto"/>
        <w:rPr>
          <w:sz w:val="20"/>
          <w:szCs w:val="20"/>
        </w:rPr>
      </w:pPr>
    </w:p>
    <w:p w14:paraId="7957F8B1" w14:textId="77777777" w:rsidR="004A3F46" w:rsidRPr="004A3F46" w:rsidRDefault="004A3F46" w:rsidP="006872FD">
      <w:pPr>
        <w:pStyle w:val="nivel20"/>
        <w:numPr>
          <w:ilvl w:val="1"/>
          <w:numId w:val="32"/>
        </w:numPr>
        <w:spacing w:before="0" w:after="0" w:line="240" w:lineRule="auto"/>
        <w:rPr>
          <w:sz w:val="20"/>
          <w:szCs w:val="20"/>
        </w:rPr>
      </w:pPr>
      <w:r w:rsidRPr="004A3F46">
        <w:rPr>
          <w:sz w:val="20"/>
          <w:szCs w:val="20"/>
        </w:rPr>
        <w:t xml:space="preserve">A CONTRATADA deverá prestar atendimento à FISCALIZAÇÃO quando da vistoria dos equipamentos fornecidos, procedimentos de </w:t>
      </w:r>
      <w:r w:rsidRPr="004A3F46">
        <w:rPr>
          <w:i/>
          <w:sz w:val="20"/>
          <w:szCs w:val="20"/>
        </w:rPr>
        <w:t>start-up</w:t>
      </w:r>
      <w:r w:rsidRPr="004A3F46">
        <w:rPr>
          <w:sz w:val="20"/>
          <w:szCs w:val="20"/>
        </w:rPr>
        <w:t xml:space="preserve"> e ensaios de funcionamento, bem como para qualquer outra verificação que se faça necessária para o atendimento às especificações.</w:t>
      </w:r>
    </w:p>
    <w:p w14:paraId="3EEC86FA"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Ao final da execução, todos os equipamentos, instalações fornecidas e locais de trabalho deverão ser limpos.</w:t>
      </w:r>
    </w:p>
    <w:p w14:paraId="21CD3510" w14:textId="77777777" w:rsidR="006872FD" w:rsidRPr="004A3F46" w:rsidRDefault="006872FD" w:rsidP="006872FD">
      <w:pPr>
        <w:pStyle w:val="nivel20"/>
        <w:numPr>
          <w:ilvl w:val="0"/>
          <w:numId w:val="0"/>
        </w:numPr>
        <w:spacing w:before="0" w:after="0" w:line="240" w:lineRule="auto"/>
        <w:rPr>
          <w:sz w:val="20"/>
          <w:szCs w:val="20"/>
        </w:rPr>
      </w:pPr>
    </w:p>
    <w:p w14:paraId="1302F539"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ESPECIFICAÇÕES TÉCNICAS</w:t>
      </w:r>
    </w:p>
    <w:p w14:paraId="4577D8CD" w14:textId="77777777" w:rsidR="006872FD" w:rsidRPr="004A3F46" w:rsidRDefault="006872FD" w:rsidP="006872FD">
      <w:pPr>
        <w:pStyle w:val="nivel20"/>
        <w:numPr>
          <w:ilvl w:val="0"/>
          <w:numId w:val="0"/>
        </w:numPr>
        <w:spacing w:before="0" w:after="0" w:line="240" w:lineRule="auto"/>
        <w:ind w:left="1134"/>
        <w:rPr>
          <w:b/>
          <w:sz w:val="20"/>
          <w:szCs w:val="20"/>
        </w:rPr>
      </w:pPr>
    </w:p>
    <w:p w14:paraId="73863B5C"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Características gerais</w:t>
      </w:r>
    </w:p>
    <w:p w14:paraId="095D488A" w14:textId="77777777" w:rsidR="009316A6" w:rsidRPr="004A3F46" w:rsidRDefault="009316A6" w:rsidP="009316A6">
      <w:pPr>
        <w:pStyle w:val="nivel20"/>
        <w:numPr>
          <w:ilvl w:val="0"/>
          <w:numId w:val="0"/>
        </w:numPr>
        <w:spacing w:before="0" w:after="0" w:line="240" w:lineRule="auto"/>
        <w:ind w:left="1134"/>
        <w:rPr>
          <w:b/>
          <w:sz w:val="20"/>
          <w:szCs w:val="20"/>
        </w:rPr>
      </w:pPr>
    </w:p>
    <w:p w14:paraId="7FA02657"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Características de cada grupo motor-gerador:</w:t>
      </w:r>
    </w:p>
    <w:p w14:paraId="5BE1E4E5" w14:textId="77777777" w:rsidR="009316A6" w:rsidRPr="004A3F46" w:rsidRDefault="009316A6" w:rsidP="009316A6">
      <w:pPr>
        <w:pStyle w:val="nivel20"/>
        <w:numPr>
          <w:ilvl w:val="0"/>
          <w:numId w:val="0"/>
        </w:numPr>
        <w:spacing w:before="0" w:after="0" w:line="240" w:lineRule="auto"/>
        <w:ind w:left="1134"/>
        <w:rPr>
          <w:sz w:val="20"/>
          <w:szCs w:val="20"/>
        </w:rPr>
      </w:pPr>
    </w:p>
    <w:p w14:paraId="3DEBC36E"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É formado por um único motor diesel e um único gerador elétrico de potência</w:t>
      </w:r>
    </w:p>
    <w:p w14:paraId="18B51520"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lastRenderedPageBreak/>
        <w:t xml:space="preserve">Potência nominal de 700 kVA ou superior, em regime </w:t>
      </w:r>
      <w:proofErr w:type="gramStart"/>
      <w:r w:rsidRPr="004A3F46">
        <w:rPr>
          <w:i/>
          <w:iCs/>
          <w:sz w:val="20"/>
          <w:szCs w:val="20"/>
        </w:rPr>
        <w:t>standby</w:t>
      </w:r>
      <w:proofErr w:type="gramEnd"/>
    </w:p>
    <w:p w14:paraId="75F82F0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Tensão nominal: 127V / 220V, 3 fases + neutro + terra</w:t>
      </w:r>
    </w:p>
    <w:p w14:paraId="4D305D61"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Frequência nominal: 60 Hz</w:t>
      </w:r>
    </w:p>
    <w:p w14:paraId="537B439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Fator de potência: 0,8</w:t>
      </w:r>
    </w:p>
    <w:p w14:paraId="3ADD645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Número de fases: 03</w:t>
      </w:r>
    </w:p>
    <w:p w14:paraId="5A5ECE3E"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Número de polos: 04</w:t>
      </w:r>
    </w:p>
    <w:p w14:paraId="021B17AA"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 xml:space="preserve">Condição de operação: regime </w:t>
      </w:r>
      <w:proofErr w:type="gramStart"/>
      <w:r w:rsidRPr="004A3F46">
        <w:rPr>
          <w:i/>
          <w:sz w:val="20"/>
          <w:szCs w:val="20"/>
        </w:rPr>
        <w:t>standby</w:t>
      </w:r>
      <w:proofErr w:type="gramEnd"/>
      <w:r w:rsidRPr="004A3F46">
        <w:rPr>
          <w:sz w:val="20"/>
          <w:szCs w:val="20"/>
        </w:rPr>
        <w:t xml:space="preserve"> (operação em caso de interrupção de energia da distribuidora ENEL ou em caso de manutenção na subestação elétrica / cabine de barramentos de entrada dos edifícios)</w:t>
      </w:r>
    </w:p>
    <w:p w14:paraId="646780E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Modo de operação: Automático / Manual</w:t>
      </w:r>
    </w:p>
    <w:p w14:paraId="71C8842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Cargas a serem alimentadas: UPS (</w:t>
      </w:r>
      <w:r w:rsidRPr="004A3F46">
        <w:rPr>
          <w:i/>
          <w:sz w:val="20"/>
          <w:szCs w:val="20"/>
        </w:rPr>
        <w:t>nobreaks)</w:t>
      </w:r>
      <w:r w:rsidRPr="004A3F46">
        <w:rPr>
          <w:sz w:val="20"/>
          <w:szCs w:val="20"/>
        </w:rPr>
        <w:t>, equipamentos de climatização, iluminação e cargas de uso geral</w:t>
      </w:r>
    </w:p>
    <w:p w14:paraId="34825DB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Instalação: em carenagem silenciada</w:t>
      </w:r>
    </w:p>
    <w:p w14:paraId="0851895A"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Ano de fabricação: 2015 ou mais recente</w:t>
      </w:r>
    </w:p>
    <w:p w14:paraId="1EE193F8" w14:textId="77777777" w:rsidR="006872FD" w:rsidRPr="004A3F46" w:rsidRDefault="006872FD" w:rsidP="006872FD">
      <w:pPr>
        <w:pStyle w:val="nivel20"/>
        <w:numPr>
          <w:ilvl w:val="0"/>
          <w:numId w:val="0"/>
        </w:numPr>
        <w:spacing w:before="0" w:after="0" w:line="240" w:lineRule="auto"/>
        <w:ind w:left="1701"/>
        <w:rPr>
          <w:sz w:val="20"/>
          <w:szCs w:val="20"/>
        </w:rPr>
      </w:pPr>
    </w:p>
    <w:p w14:paraId="3B0EF5B2"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Os valores de potência acima descritos se referem sempre à potência elétrica efetivamente disponível para alimentação das cargas.</w:t>
      </w:r>
    </w:p>
    <w:p w14:paraId="5C911A18" w14:textId="77777777" w:rsidR="006872FD" w:rsidRPr="004A3F46" w:rsidRDefault="006872FD" w:rsidP="006872FD">
      <w:pPr>
        <w:pStyle w:val="nivel20"/>
        <w:numPr>
          <w:ilvl w:val="0"/>
          <w:numId w:val="0"/>
        </w:numPr>
        <w:spacing w:before="0" w:after="0" w:line="240" w:lineRule="auto"/>
        <w:ind w:left="1134"/>
        <w:rPr>
          <w:sz w:val="20"/>
          <w:szCs w:val="20"/>
        </w:rPr>
      </w:pPr>
    </w:p>
    <w:p w14:paraId="47F489C0"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Todos os GMG deverão ser da mesma marca, modelo e potência.</w:t>
      </w:r>
    </w:p>
    <w:p w14:paraId="14BCB869" w14:textId="77777777" w:rsidR="006872FD" w:rsidRPr="004A3F46" w:rsidRDefault="006872FD" w:rsidP="006872FD">
      <w:pPr>
        <w:pStyle w:val="nivel20"/>
        <w:numPr>
          <w:ilvl w:val="0"/>
          <w:numId w:val="0"/>
        </w:numPr>
        <w:spacing w:before="0" w:after="0" w:line="240" w:lineRule="auto"/>
        <w:rPr>
          <w:sz w:val="20"/>
          <w:szCs w:val="20"/>
        </w:rPr>
      </w:pPr>
    </w:p>
    <w:p w14:paraId="0B556DA9"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Os GMG poderão ser fornecidos com tensão nominal superior (porém ainda em baixa tensão, e.g. 220V / 380V), desde que sejam fornecidos em conjunto com transformadores abaixadores para 127V / 220V de potência compatível com a potência dos GMG (um transformador para cada GMG).</w:t>
      </w:r>
    </w:p>
    <w:p w14:paraId="3ABAC47F" w14:textId="77777777" w:rsidR="006872FD" w:rsidRPr="004A3F46" w:rsidRDefault="006872FD" w:rsidP="006872FD">
      <w:pPr>
        <w:pStyle w:val="nivel20"/>
        <w:numPr>
          <w:ilvl w:val="0"/>
          <w:numId w:val="0"/>
        </w:numPr>
        <w:spacing w:before="0" w:after="0" w:line="240" w:lineRule="auto"/>
        <w:rPr>
          <w:sz w:val="20"/>
          <w:szCs w:val="20"/>
        </w:rPr>
      </w:pPr>
    </w:p>
    <w:p w14:paraId="675C96E0" w14:textId="77777777" w:rsidR="004A3F46" w:rsidRDefault="004A3F46" w:rsidP="006872FD">
      <w:pPr>
        <w:pStyle w:val="nivel20"/>
        <w:numPr>
          <w:ilvl w:val="4"/>
          <w:numId w:val="32"/>
        </w:numPr>
        <w:spacing w:before="0" w:after="0" w:line="240" w:lineRule="auto"/>
        <w:rPr>
          <w:sz w:val="20"/>
          <w:szCs w:val="20"/>
        </w:rPr>
      </w:pPr>
      <w:r w:rsidRPr="004A3F46">
        <w:rPr>
          <w:sz w:val="20"/>
          <w:szCs w:val="20"/>
        </w:rPr>
        <w:t>O(s) transformador(es), cabos e interconexões deverão ser fornecidos e instalados sem ônus à CAIXA, e deverão ser adequados à operação em local abrigado.</w:t>
      </w:r>
    </w:p>
    <w:p w14:paraId="721E6826" w14:textId="77777777" w:rsidR="006872FD" w:rsidRPr="004A3F46" w:rsidRDefault="006872FD" w:rsidP="006872FD">
      <w:pPr>
        <w:pStyle w:val="nivel20"/>
        <w:numPr>
          <w:ilvl w:val="0"/>
          <w:numId w:val="0"/>
        </w:numPr>
        <w:spacing w:before="0" w:after="0" w:line="240" w:lineRule="auto"/>
        <w:ind w:left="1134"/>
        <w:rPr>
          <w:sz w:val="20"/>
          <w:szCs w:val="20"/>
        </w:rPr>
      </w:pPr>
    </w:p>
    <w:p w14:paraId="66150F33"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Caso o motor e o gerador tenham sido fabricados em anos distintos, será considerado o mais antigo deles para a determinação do ano de fabricação.</w:t>
      </w:r>
    </w:p>
    <w:p w14:paraId="590B9194" w14:textId="77777777" w:rsidR="006872FD" w:rsidRPr="004A3F46" w:rsidRDefault="006872FD" w:rsidP="006872FD">
      <w:pPr>
        <w:pStyle w:val="nivel20"/>
        <w:numPr>
          <w:ilvl w:val="0"/>
          <w:numId w:val="0"/>
        </w:numPr>
        <w:spacing w:before="0" w:after="0" w:line="240" w:lineRule="auto"/>
        <w:ind w:left="1134"/>
        <w:rPr>
          <w:sz w:val="20"/>
          <w:szCs w:val="20"/>
        </w:rPr>
      </w:pPr>
    </w:p>
    <w:p w14:paraId="50F51315"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O grupo deverá possuir horímetro que indique o tempo total de operação do grupo motor-gerador desde a sua fabricação.</w:t>
      </w:r>
    </w:p>
    <w:p w14:paraId="50E3639F" w14:textId="77777777" w:rsidR="006872FD" w:rsidRPr="004A3F46" w:rsidRDefault="006872FD" w:rsidP="006872FD">
      <w:pPr>
        <w:pStyle w:val="nivel20"/>
        <w:numPr>
          <w:ilvl w:val="0"/>
          <w:numId w:val="0"/>
        </w:numPr>
        <w:spacing w:before="0" w:after="0" w:line="240" w:lineRule="auto"/>
        <w:rPr>
          <w:sz w:val="20"/>
          <w:szCs w:val="20"/>
        </w:rPr>
      </w:pPr>
    </w:p>
    <w:p w14:paraId="64E9FA9F" w14:textId="77777777" w:rsidR="004A3F46" w:rsidRPr="006872FD" w:rsidRDefault="004A3F46" w:rsidP="006872FD">
      <w:pPr>
        <w:pStyle w:val="nivel20"/>
        <w:numPr>
          <w:ilvl w:val="2"/>
          <w:numId w:val="32"/>
        </w:numPr>
        <w:spacing w:before="0" w:after="0" w:line="240" w:lineRule="auto"/>
        <w:rPr>
          <w:sz w:val="20"/>
          <w:szCs w:val="20"/>
        </w:rPr>
      </w:pPr>
      <w:r w:rsidRPr="004A3F46">
        <w:rPr>
          <w:b/>
          <w:noProof/>
          <w:spacing w:val="-3"/>
          <w:sz w:val="20"/>
          <w:szCs w:val="20"/>
        </w:rPr>
        <w:t>Marca de referência:</w:t>
      </w:r>
      <w:r w:rsidRPr="004A3F46">
        <w:rPr>
          <w:noProof/>
          <w:spacing w:val="-3"/>
          <w:sz w:val="20"/>
          <w:szCs w:val="20"/>
        </w:rPr>
        <w:t xml:space="preserve"> BRG Geradores </w:t>
      </w:r>
    </w:p>
    <w:p w14:paraId="0873105D" w14:textId="77777777" w:rsidR="006872FD" w:rsidRPr="004A3F46" w:rsidRDefault="006872FD" w:rsidP="006872FD">
      <w:pPr>
        <w:pStyle w:val="nivel20"/>
        <w:numPr>
          <w:ilvl w:val="0"/>
          <w:numId w:val="0"/>
        </w:numPr>
        <w:spacing w:before="0" w:after="0" w:line="240" w:lineRule="auto"/>
        <w:ind w:left="1134"/>
        <w:rPr>
          <w:sz w:val="20"/>
          <w:szCs w:val="20"/>
        </w:rPr>
      </w:pPr>
    </w:p>
    <w:p w14:paraId="7F409879"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A marca acima citada é meramente exemplificativa, servindo como indicativo do padrão de qualidade exigível.</w:t>
      </w:r>
    </w:p>
    <w:p w14:paraId="6F96068F" w14:textId="77777777" w:rsidR="006872FD" w:rsidRPr="004A3F46" w:rsidRDefault="006872FD" w:rsidP="006872FD">
      <w:pPr>
        <w:pStyle w:val="nivel20"/>
        <w:numPr>
          <w:ilvl w:val="0"/>
          <w:numId w:val="0"/>
        </w:numPr>
        <w:spacing w:before="0" w:after="0" w:line="240" w:lineRule="auto"/>
        <w:rPr>
          <w:sz w:val="20"/>
          <w:szCs w:val="20"/>
        </w:rPr>
      </w:pPr>
    </w:p>
    <w:p w14:paraId="6C265DAE"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Características do motor</w:t>
      </w:r>
    </w:p>
    <w:p w14:paraId="0433C5B3" w14:textId="77777777" w:rsidR="009316A6" w:rsidRPr="004A3F46" w:rsidRDefault="009316A6" w:rsidP="009316A6">
      <w:pPr>
        <w:pStyle w:val="nivel20"/>
        <w:numPr>
          <w:ilvl w:val="0"/>
          <w:numId w:val="0"/>
        </w:numPr>
        <w:spacing w:before="0" w:after="0" w:line="240" w:lineRule="auto"/>
        <w:ind w:left="1134"/>
        <w:rPr>
          <w:b/>
          <w:sz w:val="20"/>
          <w:szCs w:val="20"/>
        </w:rPr>
      </w:pPr>
    </w:p>
    <w:p w14:paraId="16E4C2A4"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diesel, injeção direta, ignição por compressão, resfriado por radiador. Partida e parada elétrica. Completo com ventilador de refrigeração, filtros de óleo de lubrificação, filtros de combustível, filtros de ar, motor de partida, alternador de carga de bateria, multicilindros, bomba de injeção de combustível, solenoide de controle de combustível, regulador de velocidade do motor. O regulador de velocidade deverá ser eletrônico e deverá manter a rotação constante no motor em qualquer condição de carga. O sensor de RPM deverá realizar a leitura da velocidade angular por um método que não sofra qualquer influência de distorções na forma de tensão do alternador causadas por cargas não-lineares e/ou por degraus de carga.</w:t>
      </w:r>
    </w:p>
    <w:p w14:paraId="45D8C757" w14:textId="77777777" w:rsidR="006872FD" w:rsidRPr="004A3F46" w:rsidRDefault="006872FD" w:rsidP="006872FD">
      <w:pPr>
        <w:pStyle w:val="nivel20"/>
        <w:numPr>
          <w:ilvl w:val="0"/>
          <w:numId w:val="0"/>
        </w:numPr>
        <w:spacing w:before="0" w:after="0" w:line="240" w:lineRule="auto"/>
        <w:ind w:left="1134"/>
        <w:rPr>
          <w:sz w:val="20"/>
          <w:szCs w:val="20"/>
        </w:rPr>
      </w:pPr>
    </w:p>
    <w:p w14:paraId="610BCCBE"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Características do alternador</w:t>
      </w:r>
    </w:p>
    <w:p w14:paraId="686CC097" w14:textId="77777777" w:rsidR="006872FD" w:rsidRPr="004A3F46" w:rsidRDefault="006872FD" w:rsidP="006872FD">
      <w:pPr>
        <w:pStyle w:val="nivel20"/>
        <w:numPr>
          <w:ilvl w:val="0"/>
          <w:numId w:val="0"/>
        </w:numPr>
        <w:spacing w:before="0" w:after="0" w:line="240" w:lineRule="auto"/>
        <w:ind w:left="1134"/>
        <w:rPr>
          <w:b/>
          <w:sz w:val="20"/>
          <w:szCs w:val="20"/>
        </w:rPr>
      </w:pPr>
    </w:p>
    <w:p w14:paraId="1CBA7396"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 xml:space="preserve">O alternador deverá ser do tipo </w:t>
      </w:r>
      <w:r w:rsidRPr="004A3F46">
        <w:rPr>
          <w:i/>
          <w:sz w:val="20"/>
          <w:szCs w:val="20"/>
        </w:rPr>
        <w:t>brushless</w:t>
      </w:r>
      <w:r w:rsidRPr="004A3F46">
        <w:rPr>
          <w:sz w:val="20"/>
          <w:szCs w:val="20"/>
        </w:rPr>
        <w:t>, auto excitado, autorregulado com regulador eletrônico. O alternador será acoplado diretamente ao motor diesel e deverão fazer parte do fornecimento o sistema de excitação, o regulador automático de tensão e o sistema de proteção de sobrevelocidade.</w:t>
      </w:r>
    </w:p>
    <w:p w14:paraId="25F7C15B" w14:textId="77777777" w:rsidR="006872FD" w:rsidRPr="004A3F46" w:rsidRDefault="006872FD" w:rsidP="006872FD">
      <w:pPr>
        <w:pStyle w:val="nivel20"/>
        <w:numPr>
          <w:ilvl w:val="0"/>
          <w:numId w:val="0"/>
        </w:numPr>
        <w:spacing w:before="0" w:after="0" w:line="240" w:lineRule="auto"/>
        <w:ind w:left="1134"/>
        <w:rPr>
          <w:sz w:val="20"/>
          <w:szCs w:val="20"/>
        </w:rPr>
      </w:pPr>
    </w:p>
    <w:p w14:paraId="37F0FDCF"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Quadro de comando automático</w:t>
      </w:r>
    </w:p>
    <w:p w14:paraId="178ADD23" w14:textId="77777777" w:rsidR="006872FD" w:rsidRPr="004A3F46" w:rsidRDefault="006872FD" w:rsidP="006872FD">
      <w:pPr>
        <w:pStyle w:val="nivel20"/>
        <w:numPr>
          <w:ilvl w:val="0"/>
          <w:numId w:val="0"/>
        </w:numPr>
        <w:spacing w:before="0" w:after="0" w:line="240" w:lineRule="auto"/>
        <w:ind w:left="1134"/>
        <w:rPr>
          <w:b/>
          <w:sz w:val="20"/>
          <w:szCs w:val="20"/>
        </w:rPr>
      </w:pPr>
    </w:p>
    <w:p w14:paraId="3345D082" w14:textId="77777777" w:rsidR="004A3F46" w:rsidRPr="004A3F46" w:rsidRDefault="004A3F46" w:rsidP="006872FD">
      <w:pPr>
        <w:pStyle w:val="nivel20"/>
        <w:numPr>
          <w:ilvl w:val="2"/>
          <w:numId w:val="32"/>
        </w:numPr>
        <w:spacing w:before="0" w:after="0" w:line="240" w:lineRule="auto"/>
        <w:rPr>
          <w:sz w:val="20"/>
          <w:szCs w:val="20"/>
        </w:rPr>
      </w:pPr>
      <w:r w:rsidRPr="004A3F46">
        <w:rPr>
          <w:sz w:val="20"/>
          <w:szCs w:val="20"/>
        </w:rPr>
        <w:t>A carenagem do GMG deverá possuir um quadro de comando automático composto, no mínimo, dos itens abaixo descritos:</w:t>
      </w:r>
    </w:p>
    <w:p w14:paraId="185CCAB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lastRenderedPageBreak/>
        <w:t xml:space="preserve">Módulo controlador: </w:t>
      </w:r>
      <w:r w:rsidRPr="004A3F46">
        <w:rPr>
          <w:sz w:val="20"/>
          <w:szCs w:val="20"/>
        </w:rPr>
        <w:t>microprocessado, dotado de IHM com teclas e display digital, com indicação de horas de operação, temperatura da água, pressão de óleo, tensão de carga de baterias, tensões de fase e linha, correntes de fase, frequência, potência ativa e aparente, fator de potência e taxa de consumo instantâneo de combustível;</w:t>
      </w:r>
    </w:p>
    <w:p w14:paraId="02840CA3" w14:textId="0BD2B1A4" w:rsidR="006872FD" w:rsidRPr="006872FD"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t>Controles:</w:t>
      </w:r>
      <w:r w:rsidRPr="004A3F46">
        <w:rPr>
          <w:sz w:val="20"/>
          <w:szCs w:val="20"/>
        </w:rPr>
        <w:t xml:space="preserve"> seleção de operação automática ou manual, botões de partida e parada manual, indicação visual de alarme, entrada digital para comando remoto por contato seco, saída digital do tipo contato seco para indicação remota de alarme, tempo de partida ajustável, tempo de parada ajustável e temporizador cíclico de partida para 3 tentativas;</w:t>
      </w:r>
    </w:p>
    <w:p w14:paraId="27BF5AB6"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t xml:space="preserve">Circuitos elétricos de comando: </w:t>
      </w:r>
      <w:r w:rsidRPr="004A3F46">
        <w:rPr>
          <w:sz w:val="20"/>
          <w:szCs w:val="20"/>
        </w:rPr>
        <w:t>completos, com toda fiação necessária, relês de controle, terminais e bornes, circuitos eletrônicos, chaves de controles, botões de comando, tudo claramente identificado por números e códigos;</w:t>
      </w:r>
    </w:p>
    <w:p w14:paraId="7307B58E"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t xml:space="preserve">Disjuntor de proteção do GMG: </w:t>
      </w:r>
      <w:r w:rsidRPr="004A3F46">
        <w:rPr>
          <w:sz w:val="20"/>
          <w:szCs w:val="20"/>
        </w:rPr>
        <w:t>disjuntor de potência trifásico de proteção e motorizado, com fechamento e abertura automáticos e com disparadores térmico e magnético ajustáveis.</w:t>
      </w:r>
    </w:p>
    <w:p w14:paraId="651824ED" w14:textId="77777777" w:rsidR="006872FD" w:rsidRPr="004A3F46" w:rsidRDefault="006872FD" w:rsidP="006872FD">
      <w:pPr>
        <w:pStyle w:val="nivel20"/>
        <w:numPr>
          <w:ilvl w:val="0"/>
          <w:numId w:val="0"/>
        </w:numPr>
        <w:spacing w:before="0" w:after="0" w:line="240" w:lineRule="auto"/>
        <w:ind w:left="1701"/>
        <w:rPr>
          <w:sz w:val="20"/>
          <w:szCs w:val="20"/>
        </w:rPr>
      </w:pPr>
    </w:p>
    <w:p w14:paraId="09CD06B2"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quadro deverá estar em local abrigado e de fácil acesso e visualização.</w:t>
      </w:r>
    </w:p>
    <w:p w14:paraId="3CD5DF49" w14:textId="77777777" w:rsidR="006872FD" w:rsidRPr="004A3F46" w:rsidRDefault="006872FD" w:rsidP="006872FD">
      <w:pPr>
        <w:pStyle w:val="nivel20"/>
        <w:numPr>
          <w:ilvl w:val="0"/>
          <w:numId w:val="0"/>
        </w:numPr>
        <w:spacing w:before="0" w:after="0" w:line="240" w:lineRule="auto"/>
        <w:ind w:left="1134"/>
        <w:rPr>
          <w:sz w:val="20"/>
          <w:szCs w:val="20"/>
        </w:rPr>
      </w:pPr>
    </w:p>
    <w:p w14:paraId="198682C1"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sistema de comando do GMG deverá possuir proteção contra potência reversa.</w:t>
      </w:r>
    </w:p>
    <w:p w14:paraId="03502ADC" w14:textId="77777777" w:rsidR="006872FD" w:rsidRPr="004A3F46" w:rsidRDefault="006872FD" w:rsidP="006872FD">
      <w:pPr>
        <w:pStyle w:val="nivel20"/>
        <w:numPr>
          <w:ilvl w:val="0"/>
          <w:numId w:val="0"/>
        </w:numPr>
        <w:spacing w:before="0" w:after="0" w:line="240" w:lineRule="auto"/>
        <w:rPr>
          <w:sz w:val="20"/>
          <w:szCs w:val="20"/>
        </w:rPr>
      </w:pPr>
    </w:p>
    <w:p w14:paraId="5852E068"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Acoplamento</w:t>
      </w:r>
    </w:p>
    <w:p w14:paraId="55908BE1" w14:textId="77777777" w:rsidR="009316A6" w:rsidRPr="004A3F46" w:rsidRDefault="009316A6" w:rsidP="009316A6">
      <w:pPr>
        <w:pStyle w:val="nivel20"/>
        <w:numPr>
          <w:ilvl w:val="0"/>
          <w:numId w:val="0"/>
        </w:numPr>
        <w:spacing w:before="0" w:after="0" w:line="240" w:lineRule="auto"/>
        <w:ind w:left="1134"/>
        <w:rPr>
          <w:b/>
          <w:sz w:val="20"/>
          <w:szCs w:val="20"/>
        </w:rPr>
      </w:pPr>
    </w:p>
    <w:p w14:paraId="7E77DBC1"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motor e o gerador deverão ser acoplados diretamente por flange SAE, não permitindo o desalinhamento mesmo após uso prolongado.</w:t>
      </w:r>
    </w:p>
    <w:p w14:paraId="020868E7" w14:textId="77777777" w:rsidR="009316A6" w:rsidRPr="004A3F46" w:rsidRDefault="009316A6" w:rsidP="009316A6">
      <w:pPr>
        <w:pStyle w:val="nivel20"/>
        <w:numPr>
          <w:ilvl w:val="0"/>
          <w:numId w:val="0"/>
        </w:numPr>
        <w:spacing w:before="0" w:after="0" w:line="240" w:lineRule="auto"/>
        <w:ind w:left="1134"/>
        <w:rPr>
          <w:sz w:val="20"/>
          <w:szCs w:val="20"/>
        </w:rPr>
      </w:pPr>
    </w:p>
    <w:p w14:paraId="5736837B"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Carenagem com kit de atenuação de ruído</w:t>
      </w:r>
    </w:p>
    <w:p w14:paraId="66918AEA" w14:textId="77777777" w:rsidR="009316A6" w:rsidRPr="004A3F46" w:rsidRDefault="009316A6" w:rsidP="009316A6">
      <w:pPr>
        <w:pStyle w:val="nivel20"/>
        <w:numPr>
          <w:ilvl w:val="0"/>
          <w:numId w:val="0"/>
        </w:numPr>
        <w:spacing w:before="0" w:after="0" w:line="240" w:lineRule="auto"/>
        <w:ind w:left="1134"/>
        <w:rPr>
          <w:b/>
          <w:sz w:val="20"/>
          <w:szCs w:val="20"/>
        </w:rPr>
      </w:pPr>
    </w:p>
    <w:p w14:paraId="615EF600"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grupo motor-gerador deverá ser montado em carenagem silenciada. A carenagem será instalada ao tempo e sobre arruamento irregular, devendo estar preparada para suportar intempéries como sol, chuva, ventos e poluição atmosférica.</w:t>
      </w:r>
    </w:p>
    <w:p w14:paraId="0E835871" w14:textId="77777777" w:rsidR="009316A6" w:rsidRPr="004A3F46" w:rsidRDefault="009316A6" w:rsidP="009316A6">
      <w:pPr>
        <w:pStyle w:val="nivel20"/>
        <w:numPr>
          <w:ilvl w:val="0"/>
          <w:numId w:val="0"/>
        </w:numPr>
        <w:spacing w:before="0" w:after="0" w:line="240" w:lineRule="auto"/>
        <w:ind w:left="1134"/>
        <w:rPr>
          <w:sz w:val="20"/>
          <w:szCs w:val="20"/>
        </w:rPr>
      </w:pPr>
    </w:p>
    <w:p w14:paraId="1310428F"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carenagem deverá ser construída com perfis metálicos laminados e/ou dobrados e com paredes laterais e teto compostos por painéis de aço. O interior deverá ser totalmente revestido com materiais acústicos de alto desempenho. Deverá ser dotada de porta(s) lateral(is) para acesso e manutenção, dotada(s) de dobradiças reforçadas e trinco. A entrada dos cabos elétricos deverá ser por meio de abertura no piso.</w:t>
      </w:r>
    </w:p>
    <w:p w14:paraId="5EA48EC0" w14:textId="77777777" w:rsidR="009316A6" w:rsidRPr="004A3F46" w:rsidRDefault="009316A6" w:rsidP="009316A6">
      <w:pPr>
        <w:pStyle w:val="nivel20"/>
        <w:numPr>
          <w:ilvl w:val="0"/>
          <w:numId w:val="0"/>
        </w:numPr>
        <w:spacing w:before="0" w:after="0" w:line="240" w:lineRule="auto"/>
        <w:rPr>
          <w:sz w:val="20"/>
          <w:szCs w:val="20"/>
        </w:rPr>
      </w:pPr>
    </w:p>
    <w:p w14:paraId="71D61248"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Eventual necessidade de nivelamento, regularização de piso e/ou instalação de sistema de amortecimento no local de instalação dos equipamentos caberá à CONTRATADA.</w:t>
      </w:r>
    </w:p>
    <w:p w14:paraId="04C9BC48" w14:textId="77777777" w:rsidR="009316A6" w:rsidRPr="004A3F46" w:rsidRDefault="009316A6" w:rsidP="009316A6">
      <w:pPr>
        <w:pStyle w:val="nivel20"/>
        <w:numPr>
          <w:ilvl w:val="0"/>
          <w:numId w:val="0"/>
        </w:numPr>
        <w:spacing w:before="0" w:after="0" w:line="240" w:lineRule="auto"/>
        <w:rPr>
          <w:sz w:val="20"/>
          <w:szCs w:val="20"/>
        </w:rPr>
      </w:pPr>
    </w:p>
    <w:p w14:paraId="3C88460C"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nível de emissão de gases deverá atender às normas ambientais locais e à legislação aplicável para o local de instalação.</w:t>
      </w:r>
    </w:p>
    <w:p w14:paraId="49E05A99" w14:textId="77777777" w:rsidR="009316A6" w:rsidRPr="004A3F46" w:rsidRDefault="009316A6" w:rsidP="009316A6">
      <w:pPr>
        <w:pStyle w:val="nivel20"/>
        <w:numPr>
          <w:ilvl w:val="0"/>
          <w:numId w:val="0"/>
        </w:numPr>
        <w:spacing w:before="0" w:after="0" w:line="240" w:lineRule="auto"/>
        <w:rPr>
          <w:sz w:val="20"/>
          <w:szCs w:val="20"/>
        </w:rPr>
      </w:pPr>
    </w:p>
    <w:p w14:paraId="52F417CB"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carenagem deverá ter no mínimo as seguintes peças:</w:t>
      </w:r>
    </w:p>
    <w:p w14:paraId="54213861" w14:textId="77777777" w:rsidR="009316A6" w:rsidRPr="004A3F46" w:rsidRDefault="009316A6" w:rsidP="009316A6">
      <w:pPr>
        <w:pStyle w:val="nivel20"/>
        <w:numPr>
          <w:ilvl w:val="0"/>
          <w:numId w:val="0"/>
        </w:numPr>
        <w:spacing w:before="0" w:after="0" w:line="240" w:lineRule="auto"/>
        <w:rPr>
          <w:sz w:val="20"/>
          <w:szCs w:val="20"/>
        </w:rPr>
      </w:pPr>
    </w:p>
    <w:p w14:paraId="7941B3FD"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Tanque diário interno;</w:t>
      </w:r>
    </w:p>
    <w:p w14:paraId="68A2EAA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Kit de atenuação de ruído da tomada e saída de ar para o radiador;</w:t>
      </w:r>
    </w:p>
    <w:p w14:paraId="4D118267"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Silencioso de absorção.</w:t>
      </w:r>
    </w:p>
    <w:p w14:paraId="23C80293" w14:textId="77777777" w:rsidR="009316A6" w:rsidRPr="004A3F46" w:rsidRDefault="009316A6" w:rsidP="009316A6">
      <w:pPr>
        <w:pStyle w:val="nivel20"/>
        <w:numPr>
          <w:ilvl w:val="0"/>
          <w:numId w:val="0"/>
        </w:numPr>
        <w:spacing w:before="0" w:after="0" w:line="240" w:lineRule="auto"/>
        <w:ind w:left="1134"/>
        <w:rPr>
          <w:sz w:val="20"/>
          <w:szCs w:val="20"/>
        </w:rPr>
      </w:pPr>
    </w:p>
    <w:p w14:paraId="33C492EB"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Tanque de combustível</w:t>
      </w:r>
    </w:p>
    <w:p w14:paraId="634F6F55" w14:textId="77777777" w:rsidR="009316A6" w:rsidRPr="004A3F46" w:rsidRDefault="009316A6" w:rsidP="009316A6">
      <w:pPr>
        <w:pStyle w:val="nivel20"/>
        <w:numPr>
          <w:ilvl w:val="0"/>
          <w:numId w:val="0"/>
        </w:numPr>
        <w:spacing w:before="0" w:after="0" w:line="240" w:lineRule="auto"/>
        <w:rPr>
          <w:b/>
          <w:sz w:val="20"/>
          <w:szCs w:val="20"/>
        </w:rPr>
      </w:pPr>
    </w:p>
    <w:p w14:paraId="1745119F"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carenagem deverá possuir um tanque de diesel interno em aço carbono com autonomia mínima de 5 horas a plena carga do grupo motor-gerador.</w:t>
      </w:r>
    </w:p>
    <w:p w14:paraId="317BAD53" w14:textId="77777777" w:rsidR="009316A6" w:rsidRPr="004A3F46" w:rsidRDefault="009316A6" w:rsidP="009316A6">
      <w:pPr>
        <w:pStyle w:val="nivel20"/>
        <w:numPr>
          <w:ilvl w:val="0"/>
          <w:numId w:val="0"/>
        </w:numPr>
        <w:spacing w:before="0" w:after="0" w:line="240" w:lineRule="auto"/>
        <w:ind w:left="1134"/>
        <w:rPr>
          <w:sz w:val="20"/>
          <w:szCs w:val="20"/>
        </w:rPr>
      </w:pPr>
    </w:p>
    <w:p w14:paraId="4FC1C8D8"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tanque deverá conter indicador de nível, arranjo para ventilação, dreno com plugue, tubo para enchimento, filtro de combustível e linhas de alimentação e retorno para o motor.</w:t>
      </w:r>
    </w:p>
    <w:p w14:paraId="6D93D865" w14:textId="77777777" w:rsidR="009316A6" w:rsidRPr="004A3F46" w:rsidRDefault="009316A6" w:rsidP="009316A6">
      <w:pPr>
        <w:pStyle w:val="nivel20"/>
        <w:numPr>
          <w:ilvl w:val="0"/>
          <w:numId w:val="0"/>
        </w:numPr>
        <w:spacing w:before="0" w:after="0" w:line="240" w:lineRule="auto"/>
        <w:rPr>
          <w:sz w:val="20"/>
          <w:szCs w:val="20"/>
        </w:rPr>
      </w:pPr>
    </w:p>
    <w:p w14:paraId="5842D644"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Kit de atenuação de tomada e saída de ar</w:t>
      </w:r>
    </w:p>
    <w:p w14:paraId="3AA66FC1" w14:textId="77777777" w:rsidR="009316A6" w:rsidRPr="004A3F46" w:rsidRDefault="009316A6" w:rsidP="009316A6">
      <w:pPr>
        <w:pStyle w:val="nivel20"/>
        <w:numPr>
          <w:ilvl w:val="0"/>
          <w:numId w:val="0"/>
        </w:numPr>
        <w:spacing w:before="0" w:after="0" w:line="240" w:lineRule="auto"/>
        <w:ind w:left="1134"/>
        <w:rPr>
          <w:b/>
          <w:sz w:val="20"/>
          <w:szCs w:val="20"/>
        </w:rPr>
      </w:pPr>
    </w:p>
    <w:p w14:paraId="1722D9B4"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captação de ar frio deverá ser feita através de atenuadores de ruído contendo revestimento acústico.</w:t>
      </w:r>
    </w:p>
    <w:p w14:paraId="671CFE43" w14:textId="77777777" w:rsidR="009316A6" w:rsidRPr="004A3F46" w:rsidRDefault="009316A6" w:rsidP="009316A6">
      <w:pPr>
        <w:pStyle w:val="nivel20"/>
        <w:numPr>
          <w:ilvl w:val="0"/>
          <w:numId w:val="0"/>
        </w:numPr>
        <w:spacing w:before="0" w:after="0" w:line="240" w:lineRule="auto"/>
        <w:ind w:left="1134"/>
        <w:rPr>
          <w:sz w:val="20"/>
          <w:szCs w:val="20"/>
        </w:rPr>
      </w:pPr>
    </w:p>
    <w:p w14:paraId="2F06908E" w14:textId="77777777" w:rsidR="004A3F46" w:rsidRDefault="004A3F46" w:rsidP="006872FD">
      <w:pPr>
        <w:pStyle w:val="nivel20"/>
        <w:numPr>
          <w:ilvl w:val="2"/>
          <w:numId w:val="32"/>
        </w:numPr>
        <w:spacing w:before="0" w:after="0" w:line="240" w:lineRule="auto"/>
        <w:rPr>
          <w:sz w:val="20"/>
          <w:szCs w:val="20"/>
        </w:rPr>
      </w:pPr>
      <w:r w:rsidRPr="004A3F46">
        <w:rPr>
          <w:sz w:val="20"/>
          <w:szCs w:val="20"/>
        </w:rPr>
        <w:lastRenderedPageBreak/>
        <w:t>A expulsão de ar quente deverá ser feita através de compartimento com revestimento acústico.</w:t>
      </w:r>
    </w:p>
    <w:p w14:paraId="3C6B3FFF" w14:textId="77777777" w:rsidR="009316A6" w:rsidRPr="004A3F46" w:rsidRDefault="009316A6" w:rsidP="009316A6">
      <w:pPr>
        <w:pStyle w:val="nivel20"/>
        <w:numPr>
          <w:ilvl w:val="0"/>
          <w:numId w:val="0"/>
        </w:numPr>
        <w:spacing w:before="0" w:after="0" w:line="240" w:lineRule="auto"/>
        <w:rPr>
          <w:sz w:val="20"/>
          <w:szCs w:val="20"/>
        </w:rPr>
      </w:pPr>
    </w:p>
    <w:p w14:paraId="29E459F9"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Silencioso</w:t>
      </w:r>
    </w:p>
    <w:p w14:paraId="2574CA15" w14:textId="77777777" w:rsidR="009316A6" w:rsidRPr="004A3F46" w:rsidRDefault="009316A6" w:rsidP="009316A6">
      <w:pPr>
        <w:pStyle w:val="nivel20"/>
        <w:numPr>
          <w:ilvl w:val="0"/>
          <w:numId w:val="0"/>
        </w:numPr>
        <w:spacing w:before="0" w:after="0" w:line="240" w:lineRule="auto"/>
        <w:ind w:left="1134"/>
        <w:rPr>
          <w:b/>
          <w:sz w:val="20"/>
          <w:szCs w:val="20"/>
        </w:rPr>
      </w:pPr>
    </w:p>
    <w:p w14:paraId="385C7CC0"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Silencioso com carcaça de aço carbono e revestimento interno, tipo absorção, projetado para obter altos níveis de atenuação acústica.</w:t>
      </w:r>
    </w:p>
    <w:p w14:paraId="26247B36" w14:textId="77777777" w:rsidR="009316A6" w:rsidRPr="004A3F46" w:rsidRDefault="009316A6" w:rsidP="009316A6">
      <w:pPr>
        <w:pStyle w:val="nivel20"/>
        <w:numPr>
          <w:ilvl w:val="0"/>
          <w:numId w:val="0"/>
        </w:numPr>
        <w:spacing w:before="0" w:after="0" w:line="240" w:lineRule="auto"/>
        <w:rPr>
          <w:sz w:val="20"/>
          <w:szCs w:val="20"/>
        </w:rPr>
      </w:pPr>
    </w:p>
    <w:p w14:paraId="4F2A9CAD"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NÍVEIS DE PERFORMANCE DOS GMG</w:t>
      </w:r>
    </w:p>
    <w:p w14:paraId="42276638" w14:textId="77777777" w:rsidR="006872FD" w:rsidRPr="004A3F46" w:rsidRDefault="006872FD" w:rsidP="006872FD">
      <w:pPr>
        <w:pStyle w:val="nivel20"/>
        <w:numPr>
          <w:ilvl w:val="0"/>
          <w:numId w:val="0"/>
        </w:numPr>
        <w:spacing w:before="0" w:after="0" w:line="240" w:lineRule="auto"/>
        <w:ind w:left="1134"/>
        <w:rPr>
          <w:b/>
          <w:sz w:val="20"/>
          <w:szCs w:val="20"/>
        </w:rPr>
      </w:pPr>
    </w:p>
    <w:p w14:paraId="30C98B44"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 xml:space="preserve">Para qualquer carga constante entre 0 e 100% da potência nominal do GMG, as variações de velocidade do motor não deverão exceder </w:t>
      </w:r>
      <w:r w:rsidRPr="004A3F46">
        <w:rPr>
          <w:sz w:val="20"/>
          <w:szCs w:val="20"/>
        </w:rPr>
        <w:sym w:font="Symbol" w:char="F0B1"/>
      </w:r>
      <w:r w:rsidRPr="004A3F46">
        <w:rPr>
          <w:sz w:val="20"/>
          <w:szCs w:val="20"/>
        </w:rPr>
        <w:t xml:space="preserve"> 1,0%.</w:t>
      </w:r>
    </w:p>
    <w:p w14:paraId="2E8CD862" w14:textId="77777777" w:rsidR="009316A6" w:rsidRPr="004A3F46" w:rsidRDefault="009316A6" w:rsidP="009316A6">
      <w:pPr>
        <w:pStyle w:val="nivel20"/>
        <w:numPr>
          <w:ilvl w:val="0"/>
          <w:numId w:val="0"/>
        </w:numPr>
        <w:spacing w:before="0" w:after="0" w:line="240" w:lineRule="auto"/>
        <w:ind w:left="1134"/>
        <w:rPr>
          <w:sz w:val="20"/>
          <w:szCs w:val="20"/>
        </w:rPr>
      </w:pPr>
    </w:p>
    <w:p w14:paraId="3EF07131"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 xml:space="preserve">Para qualquer carga constante entre 0 e 100% da potência nominal do GMG, com fator de potência entre 1,0 e 0,8 indutivo, as variações de tensão do GMG não deverão exceder </w:t>
      </w:r>
      <w:r w:rsidRPr="004A3F46">
        <w:rPr>
          <w:sz w:val="20"/>
          <w:szCs w:val="20"/>
        </w:rPr>
        <w:sym w:font="Symbol" w:char="F0B1"/>
      </w:r>
      <w:r w:rsidRPr="004A3F46">
        <w:rPr>
          <w:sz w:val="20"/>
          <w:szCs w:val="20"/>
        </w:rPr>
        <w:t xml:space="preserve"> 2,0%.</w:t>
      </w:r>
    </w:p>
    <w:p w14:paraId="388B145B" w14:textId="77777777" w:rsidR="009316A6" w:rsidRPr="004A3F46" w:rsidRDefault="009316A6" w:rsidP="009316A6">
      <w:pPr>
        <w:pStyle w:val="nivel20"/>
        <w:numPr>
          <w:ilvl w:val="0"/>
          <w:numId w:val="0"/>
        </w:numPr>
        <w:spacing w:before="0" w:after="0" w:line="240" w:lineRule="auto"/>
        <w:rPr>
          <w:sz w:val="20"/>
          <w:szCs w:val="20"/>
        </w:rPr>
      </w:pPr>
    </w:p>
    <w:p w14:paraId="29333533"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Para uma carga de 50% da potência nominal do GMG, aplicada instantaneamente sobre o grupo rodando em vazio (degrau de carga), os parâmetros de performance são os seguintes:</w:t>
      </w:r>
    </w:p>
    <w:p w14:paraId="508B789E" w14:textId="77777777" w:rsidR="009316A6" w:rsidRPr="004A3F46" w:rsidRDefault="009316A6" w:rsidP="009316A6">
      <w:pPr>
        <w:pStyle w:val="nivel20"/>
        <w:numPr>
          <w:ilvl w:val="0"/>
          <w:numId w:val="0"/>
        </w:numPr>
        <w:spacing w:before="0" w:after="0" w:line="240" w:lineRule="auto"/>
        <w:rPr>
          <w:sz w:val="20"/>
          <w:szCs w:val="20"/>
        </w:rPr>
      </w:pPr>
    </w:p>
    <w:p w14:paraId="2C8CBB8C"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 xml:space="preserve">Variação transitória máxima de frequência: </w:t>
      </w:r>
      <w:r w:rsidRPr="004A3F46">
        <w:rPr>
          <w:sz w:val="20"/>
          <w:szCs w:val="20"/>
        </w:rPr>
        <w:sym w:font="Symbol" w:char="F0B1"/>
      </w:r>
      <w:r w:rsidRPr="004A3F46">
        <w:rPr>
          <w:sz w:val="20"/>
          <w:szCs w:val="20"/>
        </w:rPr>
        <w:t xml:space="preserve"> 10%</w:t>
      </w:r>
    </w:p>
    <w:p w14:paraId="2E03B16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 xml:space="preserve">Variação transitória máxima de tensão: </w:t>
      </w:r>
      <w:r w:rsidRPr="004A3F46">
        <w:rPr>
          <w:sz w:val="20"/>
          <w:szCs w:val="20"/>
        </w:rPr>
        <w:sym w:font="Symbol" w:char="F0B1"/>
      </w:r>
      <w:r w:rsidRPr="004A3F46">
        <w:rPr>
          <w:sz w:val="20"/>
          <w:szCs w:val="20"/>
        </w:rPr>
        <w:t xml:space="preserve"> 10%</w:t>
      </w:r>
    </w:p>
    <w:p w14:paraId="5EBA1B41"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Tempo máximo de recuperação e estabilização: 10 segundos.</w:t>
      </w:r>
    </w:p>
    <w:p w14:paraId="4D68FFE3" w14:textId="77777777" w:rsidR="009316A6" w:rsidRPr="004A3F46" w:rsidRDefault="009316A6" w:rsidP="009316A6">
      <w:pPr>
        <w:pStyle w:val="nivel20"/>
        <w:numPr>
          <w:ilvl w:val="0"/>
          <w:numId w:val="0"/>
        </w:numPr>
        <w:spacing w:before="0" w:after="0" w:line="240" w:lineRule="auto"/>
        <w:ind w:left="1134"/>
        <w:rPr>
          <w:sz w:val="20"/>
          <w:szCs w:val="20"/>
        </w:rPr>
      </w:pPr>
    </w:p>
    <w:p w14:paraId="24B46E19"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Para uma condição de retirada de carga instantânea de 100% da potência nominal do GMG, aplicam-se os mesmos parâmetros de performance descritos no item anterior.</w:t>
      </w:r>
    </w:p>
    <w:p w14:paraId="7AE6549A" w14:textId="77777777" w:rsidR="009316A6" w:rsidRPr="004A3F46" w:rsidRDefault="009316A6" w:rsidP="009316A6">
      <w:pPr>
        <w:pStyle w:val="nivel20"/>
        <w:numPr>
          <w:ilvl w:val="0"/>
          <w:numId w:val="0"/>
        </w:numPr>
        <w:spacing w:before="0" w:after="0" w:line="240" w:lineRule="auto"/>
        <w:ind w:left="1134"/>
        <w:rPr>
          <w:sz w:val="20"/>
          <w:szCs w:val="20"/>
        </w:rPr>
      </w:pPr>
    </w:p>
    <w:p w14:paraId="38F0749F"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Tempo de estabilização, desde o comando de partida do GMG até a estabilização da rotação e da tensão dentro das tolerâncias: inferior a 15 segundos.</w:t>
      </w:r>
    </w:p>
    <w:p w14:paraId="0897606A" w14:textId="77777777" w:rsidR="009316A6" w:rsidRPr="004A3F46" w:rsidRDefault="009316A6" w:rsidP="009316A6">
      <w:pPr>
        <w:pStyle w:val="nivel20"/>
        <w:numPr>
          <w:ilvl w:val="0"/>
          <w:numId w:val="0"/>
        </w:numPr>
        <w:spacing w:before="0" w:after="0" w:line="240" w:lineRule="auto"/>
        <w:rPr>
          <w:sz w:val="20"/>
          <w:szCs w:val="20"/>
        </w:rPr>
      </w:pPr>
    </w:p>
    <w:p w14:paraId="7BB6D2CC"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CARACTERÍSTICAS ADICIONAIS DA USINA DO EDIFÍCIO BRÁS</w:t>
      </w:r>
    </w:p>
    <w:p w14:paraId="37BE5575" w14:textId="77777777" w:rsidR="006872FD" w:rsidRPr="004A3F46" w:rsidRDefault="006872FD" w:rsidP="006872FD">
      <w:pPr>
        <w:pStyle w:val="nivel20"/>
        <w:numPr>
          <w:ilvl w:val="0"/>
          <w:numId w:val="0"/>
        </w:numPr>
        <w:spacing w:before="0" w:after="0" w:line="240" w:lineRule="auto"/>
        <w:ind w:left="1134"/>
        <w:rPr>
          <w:b/>
          <w:sz w:val="20"/>
          <w:szCs w:val="20"/>
        </w:rPr>
      </w:pPr>
    </w:p>
    <w:p w14:paraId="2FC1D08D"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usina deverá contar com um sistema de paralelismo que seja capaz de sincronizar os GMG em até 20 segundos (a contar da partida do primeiro GMG) e de operar em condição de divisão de carga assegurando um desequilíbrio de carregamento inferior a 15% do valor da carga total instantânea.</w:t>
      </w:r>
    </w:p>
    <w:p w14:paraId="2AEFE381" w14:textId="77777777" w:rsidR="006872FD" w:rsidRPr="004A3F46" w:rsidRDefault="006872FD" w:rsidP="006872FD">
      <w:pPr>
        <w:pStyle w:val="nivel20"/>
        <w:numPr>
          <w:ilvl w:val="0"/>
          <w:numId w:val="0"/>
        </w:numPr>
        <w:spacing w:before="0" w:after="0" w:line="240" w:lineRule="auto"/>
        <w:ind w:left="1134"/>
        <w:rPr>
          <w:sz w:val="20"/>
          <w:szCs w:val="20"/>
        </w:rPr>
      </w:pPr>
    </w:p>
    <w:p w14:paraId="396A6F30"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 sistema deverá assegurar que o fechamento dos disjuntores dos GMG ocorrerá somente após a condição de sincronismo ter sido atingida.</w:t>
      </w:r>
    </w:p>
    <w:p w14:paraId="6AADFB49" w14:textId="77777777" w:rsidR="006872FD" w:rsidRPr="004A3F46" w:rsidRDefault="006872FD" w:rsidP="006872FD">
      <w:pPr>
        <w:pStyle w:val="nivel20"/>
        <w:numPr>
          <w:ilvl w:val="0"/>
          <w:numId w:val="0"/>
        </w:numPr>
        <w:spacing w:before="0" w:after="0" w:line="240" w:lineRule="auto"/>
        <w:rPr>
          <w:sz w:val="20"/>
          <w:szCs w:val="20"/>
        </w:rPr>
      </w:pPr>
    </w:p>
    <w:p w14:paraId="4338669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Caso seja necessária a comunicação de dados inter-GMG para realizar o paralelismo, esta comunicação deverá ser redundante, provida por 2 cabos de comunicação distintos, de forma que, no caso de falha em um cabo de comunicação, seja gerado um alarme e, ainda assim, o paralelismo continue operacional.</w:t>
      </w:r>
    </w:p>
    <w:p w14:paraId="1AA7D7A0" w14:textId="77777777" w:rsidR="006872FD" w:rsidRPr="004A3F46" w:rsidRDefault="006872FD" w:rsidP="006872FD">
      <w:pPr>
        <w:pStyle w:val="nivel20"/>
        <w:numPr>
          <w:ilvl w:val="0"/>
          <w:numId w:val="0"/>
        </w:numPr>
        <w:spacing w:before="0" w:after="0" w:line="240" w:lineRule="auto"/>
        <w:rPr>
          <w:sz w:val="20"/>
          <w:szCs w:val="20"/>
        </w:rPr>
      </w:pPr>
    </w:p>
    <w:p w14:paraId="65C4AD1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Cada um dos GMG deverá possuir sua própria entrada digital para comando remoto, de forma que, no modo de operação automático, caso apenas um dos GMG receba o comando remoto de partida, este GMG realizará o comando para a partida dos outros GMG via comunicação de dados inter-GMG.</w:t>
      </w:r>
    </w:p>
    <w:p w14:paraId="0CA50A6E" w14:textId="77777777" w:rsidR="006872FD" w:rsidRPr="004A3F46" w:rsidRDefault="006872FD" w:rsidP="006872FD">
      <w:pPr>
        <w:pStyle w:val="nivel20"/>
        <w:numPr>
          <w:ilvl w:val="0"/>
          <w:numId w:val="0"/>
        </w:numPr>
        <w:spacing w:before="0" w:after="0" w:line="240" w:lineRule="auto"/>
        <w:rPr>
          <w:sz w:val="20"/>
          <w:szCs w:val="20"/>
        </w:rPr>
      </w:pPr>
    </w:p>
    <w:p w14:paraId="4531E77C"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QUADRO DE TRANSFERÊNCIA AUTOMÁTICA (QTA)</w:t>
      </w:r>
    </w:p>
    <w:p w14:paraId="17C58F3E" w14:textId="77777777" w:rsidR="006872FD" w:rsidRPr="004A3F46" w:rsidRDefault="006872FD" w:rsidP="006872FD">
      <w:pPr>
        <w:pStyle w:val="nivel20"/>
        <w:numPr>
          <w:ilvl w:val="0"/>
          <w:numId w:val="0"/>
        </w:numPr>
        <w:spacing w:before="0" w:after="0" w:line="240" w:lineRule="auto"/>
        <w:ind w:left="1134"/>
        <w:rPr>
          <w:b/>
          <w:sz w:val="20"/>
          <w:szCs w:val="20"/>
        </w:rPr>
      </w:pPr>
    </w:p>
    <w:p w14:paraId="268A517F"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edifícios já possuem QTA existentes, de forma que o fornecimento deste item não faz parte do escopo da CONTRATADA:</w:t>
      </w:r>
    </w:p>
    <w:p w14:paraId="58B45B6C" w14:textId="77777777" w:rsidR="009316A6" w:rsidRPr="004A3F46" w:rsidRDefault="009316A6" w:rsidP="009316A6">
      <w:pPr>
        <w:pStyle w:val="nivel20"/>
        <w:numPr>
          <w:ilvl w:val="0"/>
          <w:numId w:val="0"/>
        </w:numPr>
        <w:spacing w:before="0" w:after="0" w:line="240" w:lineRule="auto"/>
        <w:rPr>
          <w:sz w:val="20"/>
          <w:szCs w:val="20"/>
        </w:rPr>
      </w:pPr>
    </w:p>
    <w:p w14:paraId="236539A0"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03 QTA no Edifício Brás;</w:t>
      </w:r>
    </w:p>
    <w:p w14:paraId="7D606359"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01 QTA no Edifício São Joaquim.</w:t>
      </w:r>
    </w:p>
    <w:p w14:paraId="3F1CD110" w14:textId="77777777" w:rsidR="006872FD" w:rsidRPr="004A3F46" w:rsidRDefault="006872FD" w:rsidP="006872FD">
      <w:pPr>
        <w:pStyle w:val="nivel20"/>
        <w:numPr>
          <w:ilvl w:val="0"/>
          <w:numId w:val="0"/>
        </w:numPr>
        <w:spacing w:before="0" w:after="0" w:line="240" w:lineRule="auto"/>
        <w:ind w:left="1701"/>
        <w:rPr>
          <w:sz w:val="20"/>
          <w:szCs w:val="20"/>
        </w:rPr>
      </w:pPr>
    </w:p>
    <w:p w14:paraId="75D03E52"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 xml:space="preserve">Os geradores a serem fornecidos deverão ser plenamente </w:t>
      </w:r>
      <w:proofErr w:type="gramStart"/>
      <w:r w:rsidRPr="004A3F46">
        <w:rPr>
          <w:sz w:val="20"/>
          <w:szCs w:val="20"/>
        </w:rPr>
        <w:t>compatível</w:t>
      </w:r>
      <w:proofErr w:type="gramEnd"/>
      <w:r w:rsidRPr="004A3F46">
        <w:rPr>
          <w:sz w:val="20"/>
          <w:szCs w:val="20"/>
        </w:rPr>
        <w:t xml:space="preserve"> com estes QTA, cujas características básicas são as seguintes:</w:t>
      </w:r>
    </w:p>
    <w:p w14:paraId="780F67CD" w14:textId="77777777" w:rsidR="009316A6" w:rsidRPr="004A3F46" w:rsidRDefault="009316A6" w:rsidP="009316A6">
      <w:pPr>
        <w:pStyle w:val="nivel20"/>
        <w:numPr>
          <w:ilvl w:val="0"/>
          <w:numId w:val="0"/>
        </w:numPr>
        <w:spacing w:before="0" w:after="0" w:line="240" w:lineRule="auto"/>
        <w:ind w:left="1134"/>
        <w:rPr>
          <w:sz w:val="20"/>
          <w:szCs w:val="20"/>
        </w:rPr>
      </w:pPr>
    </w:p>
    <w:p w14:paraId="50F3CCB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Transferência aberta;</w:t>
      </w:r>
    </w:p>
    <w:p w14:paraId="34009AB6"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lastRenderedPageBreak/>
        <w:t>Os módulos de automatismo das QTA detectam a falta de rede da distribuidora ENEL e então disparam um comando de partida automática aos GMG por meio de contatos secos;</w:t>
      </w:r>
    </w:p>
    <w:p w14:paraId="163C0DFD"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Após a verificação das condições de regulação de tensão e frequência dos GMG, os módulos de automatismo das QTA realizam a transferência automática da carga da rede da distribuidora ENEL para os GMG.</w:t>
      </w:r>
    </w:p>
    <w:p w14:paraId="18F15C88"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Com o retorno da rede da distribuidora ENEL, e após a verificação das condições de regulação de tensão e frequência, os módulos de automatismo das QTA realizam a transferência automática da carga dos GMG para a distribuidora.</w:t>
      </w:r>
    </w:p>
    <w:p w14:paraId="6E1D5FC3" w14:textId="77777777" w:rsidR="006872FD" w:rsidRPr="004A3F46" w:rsidRDefault="006872FD" w:rsidP="006872FD">
      <w:pPr>
        <w:pStyle w:val="nivel20"/>
        <w:numPr>
          <w:ilvl w:val="0"/>
          <w:numId w:val="0"/>
        </w:numPr>
        <w:spacing w:before="0" w:after="0" w:line="240" w:lineRule="auto"/>
        <w:ind w:left="1701"/>
        <w:rPr>
          <w:sz w:val="20"/>
          <w:szCs w:val="20"/>
        </w:rPr>
      </w:pPr>
    </w:p>
    <w:p w14:paraId="7E779B07"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INTERCONEXÃO ELÉTRICA</w:t>
      </w:r>
    </w:p>
    <w:p w14:paraId="74366883" w14:textId="77777777" w:rsidR="006872FD" w:rsidRPr="004A3F46" w:rsidRDefault="006872FD" w:rsidP="006872FD">
      <w:pPr>
        <w:pStyle w:val="nivel20"/>
        <w:numPr>
          <w:ilvl w:val="0"/>
          <w:numId w:val="0"/>
        </w:numPr>
        <w:spacing w:before="0" w:after="0" w:line="240" w:lineRule="auto"/>
        <w:ind w:left="1134"/>
        <w:rPr>
          <w:b/>
          <w:sz w:val="20"/>
          <w:szCs w:val="20"/>
        </w:rPr>
      </w:pPr>
    </w:p>
    <w:p w14:paraId="4D8362A3"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executar:</w:t>
      </w:r>
    </w:p>
    <w:p w14:paraId="720E65F1" w14:textId="77777777" w:rsidR="009316A6" w:rsidRPr="004A3F46" w:rsidRDefault="009316A6" w:rsidP="009316A6">
      <w:pPr>
        <w:pStyle w:val="nivel20"/>
        <w:numPr>
          <w:ilvl w:val="0"/>
          <w:numId w:val="0"/>
        </w:numPr>
        <w:spacing w:before="0" w:after="0" w:line="240" w:lineRule="auto"/>
        <w:ind w:left="1134"/>
        <w:rPr>
          <w:sz w:val="20"/>
          <w:szCs w:val="20"/>
        </w:rPr>
      </w:pPr>
    </w:p>
    <w:p w14:paraId="446BF43C"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 passagem e interligação dos cabos elétricos de potência, conforme abaixo:</w:t>
      </w:r>
    </w:p>
    <w:p w14:paraId="7C8586A6"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Brás: Entre cada um dos 3 GMG e o quadro de paralelismo existente no subsolo;</w:t>
      </w:r>
    </w:p>
    <w:p w14:paraId="298B7AE1"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São Joaquim: Entre o GMG e o QTA existente no subsolo.</w:t>
      </w:r>
    </w:p>
    <w:p w14:paraId="66F5C4D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 passagem e interligação dos cabos elétricos de comando, conforme abaixo:</w:t>
      </w:r>
    </w:p>
    <w:p w14:paraId="7D8DEB75"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Brás: Entre cada um dos 3 GMG e os 3 QTA existentes no subsolo;</w:t>
      </w:r>
    </w:p>
    <w:p w14:paraId="488EE8E8"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São Joaquim: Entre o GMG e o QTA existente no subsolo.</w:t>
      </w:r>
    </w:p>
    <w:p w14:paraId="2D89DA6F"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 passagem e interligação dos cabos elétricos de alimentação para os GMG (carregador de bateria e pré-aquecimento).</w:t>
      </w:r>
    </w:p>
    <w:p w14:paraId="4DF5B34E" w14:textId="77777777" w:rsidR="006872FD" w:rsidRPr="004A3F46" w:rsidRDefault="006872FD" w:rsidP="006872FD">
      <w:pPr>
        <w:pStyle w:val="nivel20"/>
        <w:numPr>
          <w:ilvl w:val="0"/>
          <w:numId w:val="0"/>
        </w:numPr>
        <w:spacing w:before="0" w:after="0" w:line="240" w:lineRule="auto"/>
        <w:ind w:left="1701"/>
        <w:rPr>
          <w:sz w:val="20"/>
          <w:szCs w:val="20"/>
        </w:rPr>
      </w:pPr>
    </w:p>
    <w:p w14:paraId="1C8D991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deverão ser encaminhados devidamente organizados e afixados por meio de abraçadeiras plásticas por todo o seu trajeto, fazendo uso da infraestrutura seca (leitos e eletrocalhas) existentes.</w:t>
      </w:r>
    </w:p>
    <w:p w14:paraId="40509419" w14:textId="77777777" w:rsidR="006872FD" w:rsidRPr="004A3F46" w:rsidRDefault="006872FD" w:rsidP="006872FD">
      <w:pPr>
        <w:pStyle w:val="nivel20"/>
        <w:numPr>
          <w:ilvl w:val="0"/>
          <w:numId w:val="0"/>
        </w:numPr>
        <w:spacing w:before="0" w:after="0" w:line="240" w:lineRule="auto"/>
        <w:ind w:left="1134"/>
        <w:rPr>
          <w:sz w:val="20"/>
          <w:szCs w:val="20"/>
        </w:rPr>
      </w:pPr>
    </w:p>
    <w:p w14:paraId="7F379744"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condutores de neutro deverão possuir o mesmo dimensionamento dos condutores de fase, devido à existência de cargas não-lineares e desbalanceadas na instalação.</w:t>
      </w:r>
    </w:p>
    <w:p w14:paraId="4259FBF9" w14:textId="77777777" w:rsidR="006872FD" w:rsidRDefault="006872FD" w:rsidP="006872FD">
      <w:pPr>
        <w:pStyle w:val="PargrafodaLista"/>
      </w:pPr>
    </w:p>
    <w:p w14:paraId="12B31294"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deverão possuir terminais de compressão do tipo olhal.</w:t>
      </w:r>
    </w:p>
    <w:p w14:paraId="3920FA30" w14:textId="77777777" w:rsidR="006872FD" w:rsidRPr="004A3F46" w:rsidRDefault="006872FD" w:rsidP="006872FD">
      <w:pPr>
        <w:pStyle w:val="nivel20"/>
        <w:numPr>
          <w:ilvl w:val="0"/>
          <w:numId w:val="0"/>
        </w:numPr>
        <w:spacing w:before="0" w:after="0" w:line="240" w:lineRule="auto"/>
        <w:ind w:left="1134"/>
        <w:rPr>
          <w:sz w:val="20"/>
          <w:szCs w:val="20"/>
        </w:rPr>
      </w:pPr>
    </w:p>
    <w:p w14:paraId="7ADC6971" w14:textId="259FD125" w:rsidR="004A3F46" w:rsidRDefault="004A3F46" w:rsidP="006872FD">
      <w:pPr>
        <w:pStyle w:val="nivel20"/>
        <w:numPr>
          <w:ilvl w:val="1"/>
          <w:numId w:val="32"/>
        </w:numPr>
        <w:spacing w:before="0" w:after="0" w:line="240" w:lineRule="auto"/>
        <w:rPr>
          <w:sz w:val="20"/>
          <w:szCs w:val="20"/>
        </w:rPr>
      </w:pPr>
      <w:r w:rsidRPr="004A3F46">
        <w:rPr>
          <w:sz w:val="20"/>
          <w:szCs w:val="20"/>
        </w:rPr>
        <w:t>Os cabos deverão estar em perfeito estado de conservação</w:t>
      </w:r>
      <w:r w:rsidR="006872FD">
        <w:rPr>
          <w:sz w:val="20"/>
          <w:szCs w:val="20"/>
        </w:rPr>
        <w:t>.</w:t>
      </w:r>
    </w:p>
    <w:p w14:paraId="221C4AE0" w14:textId="77777777" w:rsidR="006872FD" w:rsidRPr="004A3F46" w:rsidRDefault="006872FD" w:rsidP="006872FD">
      <w:pPr>
        <w:pStyle w:val="nivel20"/>
        <w:numPr>
          <w:ilvl w:val="0"/>
          <w:numId w:val="0"/>
        </w:numPr>
        <w:spacing w:before="0" w:after="0" w:line="240" w:lineRule="auto"/>
        <w:rPr>
          <w:sz w:val="20"/>
          <w:szCs w:val="20"/>
        </w:rPr>
      </w:pPr>
    </w:p>
    <w:p w14:paraId="74C5FE4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Todos os cabos deverão ser flexíveis, com condutor de cobre de têmpera mole e com isolação e cobertura não-propagantes de chama.</w:t>
      </w:r>
    </w:p>
    <w:p w14:paraId="6F64229F" w14:textId="77777777" w:rsidR="006872FD" w:rsidRPr="004A3F46" w:rsidRDefault="006872FD" w:rsidP="006872FD">
      <w:pPr>
        <w:pStyle w:val="nivel20"/>
        <w:numPr>
          <w:ilvl w:val="0"/>
          <w:numId w:val="0"/>
        </w:numPr>
        <w:spacing w:before="0" w:after="0" w:line="240" w:lineRule="auto"/>
        <w:rPr>
          <w:sz w:val="20"/>
          <w:szCs w:val="20"/>
        </w:rPr>
      </w:pPr>
    </w:p>
    <w:p w14:paraId="6AB99953"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elétricos deverão ser identificados nas suas pontas de forma a permitir a rápida identificação de terra, neutro, fase R, fase S e fase T.</w:t>
      </w:r>
    </w:p>
    <w:p w14:paraId="2F2A4328" w14:textId="77777777" w:rsidR="006872FD" w:rsidRPr="004A3F46" w:rsidRDefault="006872FD" w:rsidP="006872FD">
      <w:pPr>
        <w:pStyle w:val="nivel20"/>
        <w:numPr>
          <w:ilvl w:val="0"/>
          <w:numId w:val="0"/>
        </w:numPr>
        <w:spacing w:before="0" w:after="0" w:line="240" w:lineRule="auto"/>
        <w:rPr>
          <w:sz w:val="20"/>
          <w:szCs w:val="20"/>
        </w:rPr>
      </w:pPr>
    </w:p>
    <w:p w14:paraId="6D3BFEC2"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de fase e neutro deverão possuir classe de isolação 0,6 kV / 1kV.</w:t>
      </w:r>
    </w:p>
    <w:p w14:paraId="2D1C8DCE" w14:textId="77777777" w:rsidR="006872FD" w:rsidRPr="004A3F46" w:rsidRDefault="006872FD" w:rsidP="006872FD">
      <w:pPr>
        <w:pStyle w:val="nivel20"/>
        <w:numPr>
          <w:ilvl w:val="0"/>
          <w:numId w:val="0"/>
        </w:numPr>
        <w:spacing w:before="0" w:after="0" w:line="240" w:lineRule="auto"/>
        <w:rPr>
          <w:sz w:val="20"/>
          <w:szCs w:val="20"/>
        </w:rPr>
      </w:pPr>
    </w:p>
    <w:p w14:paraId="31A9511D"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Em caso de utilização de mais de um cabo por fase, deverá ser verificada a forma de instalação, que poderá ser em trifólio ou distribuído linearmente, de forma a evitar indução eletromagnética.</w:t>
      </w:r>
    </w:p>
    <w:p w14:paraId="4F2290AF" w14:textId="77777777" w:rsidR="006872FD" w:rsidRPr="004A3F46" w:rsidRDefault="006872FD" w:rsidP="006872FD">
      <w:pPr>
        <w:pStyle w:val="nivel20"/>
        <w:numPr>
          <w:ilvl w:val="0"/>
          <w:numId w:val="0"/>
        </w:numPr>
        <w:spacing w:before="0" w:after="0" w:line="240" w:lineRule="auto"/>
        <w:rPr>
          <w:sz w:val="20"/>
          <w:szCs w:val="20"/>
        </w:rPr>
      </w:pPr>
    </w:p>
    <w:p w14:paraId="47998A1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fornecer todos os terminais, insumos e acessórios necessários à instalação dos cabos.</w:t>
      </w:r>
    </w:p>
    <w:p w14:paraId="04AB460E" w14:textId="77777777" w:rsidR="006872FD" w:rsidRPr="004A3F46" w:rsidRDefault="006872FD" w:rsidP="006872FD">
      <w:pPr>
        <w:pStyle w:val="nivel20"/>
        <w:numPr>
          <w:ilvl w:val="0"/>
          <w:numId w:val="0"/>
        </w:numPr>
        <w:spacing w:before="0" w:after="0" w:line="240" w:lineRule="auto"/>
        <w:rPr>
          <w:sz w:val="20"/>
          <w:szCs w:val="20"/>
        </w:rPr>
      </w:pPr>
    </w:p>
    <w:p w14:paraId="68539C46"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ATIVAÇÃO (</w:t>
      </w:r>
      <w:r w:rsidRPr="004A3F46">
        <w:rPr>
          <w:b/>
          <w:i/>
          <w:sz w:val="20"/>
          <w:szCs w:val="20"/>
        </w:rPr>
        <w:t>START-UP</w:t>
      </w:r>
      <w:r w:rsidRPr="004A3F46">
        <w:rPr>
          <w:b/>
          <w:sz w:val="20"/>
          <w:szCs w:val="20"/>
        </w:rPr>
        <w:t>) E TESTES INICIAIS</w:t>
      </w:r>
    </w:p>
    <w:p w14:paraId="43774C21" w14:textId="77777777" w:rsidR="006872FD" w:rsidRPr="004A3F46" w:rsidRDefault="006872FD" w:rsidP="006872FD">
      <w:pPr>
        <w:pStyle w:val="nivel20"/>
        <w:numPr>
          <w:ilvl w:val="0"/>
          <w:numId w:val="0"/>
        </w:numPr>
        <w:spacing w:before="0" w:after="0" w:line="240" w:lineRule="auto"/>
        <w:ind w:left="1134"/>
        <w:rPr>
          <w:b/>
          <w:sz w:val="20"/>
          <w:szCs w:val="20"/>
        </w:rPr>
      </w:pPr>
    </w:p>
    <w:p w14:paraId="6A9F164C"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Após o término da configuração, a CONTRATADA deverá realizar os testes de aceitação dos geradores, com acompanhamento da FISCALIZAÇÃO.</w:t>
      </w:r>
    </w:p>
    <w:p w14:paraId="15383D60" w14:textId="77777777" w:rsidR="009316A6" w:rsidRPr="004A3F46" w:rsidRDefault="009316A6" w:rsidP="009316A6">
      <w:pPr>
        <w:pStyle w:val="nivel20"/>
        <w:numPr>
          <w:ilvl w:val="0"/>
          <w:numId w:val="0"/>
        </w:numPr>
        <w:spacing w:before="0" w:after="0" w:line="240" w:lineRule="auto"/>
        <w:ind w:left="1134"/>
        <w:rPr>
          <w:sz w:val="20"/>
          <w:szCs w:val="20"/>
        </w:rPr>
      </w:pPr>
    </w:p>
    <w:p w14:paraId="74275EE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Para o Edifício Brás, os testes são os seguintes:</w:t>
      </w:r>
    </w:p>
    <w:p w14:paraId="2A57D204" w14:textId="77777777" w:rsidR="009316A6" w:rsidRPr="004A3F46" w:rsidRDefault="009316A6" w:rsidP="009316A6">
      <w:pPr>
        <w:pStyle w:val="nivel20"/>
        <w:numPr>
          <w:ilvl w:val="0"/>
          <w:numId w:val="0"/>
        </w:numPr>
        <w:spacing w:before="0" w:after="0" w:line="240" w:lineRule="auto"/>
        <w:rPr>
          <w:sz w:val="20"/>
          <w:szCs w:val="20"/>
        </w:rPr>
      </w:pPr>
    </w:p>
    <w:p w14:paraId="25701F48"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isolação dos cabos elétricos;</w:t>
      </w:r>
    </w:p>
    <w:p w14:paraId="596CC786"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 xml:space="preserve">Testes de operação com partida manual em vazio de cada um </w:t>
      </w:r>
      <w:proofErr w:type="gramStart"/>
      <w:r w:rsidRPr="004A3F46">
        <w:rPr>
          <w:sz w:val="20"/>
          <w:szCs w:val="20"/>
        </w:rPr>
        <w:t>dos  GMG</w:t>
      </w:r>
      <w:proofErr w:type="gramEnd"/>
      <w:r w:rsidRPr="004A3F46">
        <w:rPr>
          <w:sz w:val="20"/>
          <w:szCs w:val="20"/>
        </w:rPr>
        <w:t xml:space="preserve"> isoladamente;</w:t>
      </w:r>
    </w:p>
    <w:p w14:paraId="3D2F4CA0"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manual em vazio dos 3 GMG em paralelo, com fechamento dos disjuntores (alimentação do quadro de paralelismo);</w:t>
      </w:r>
    </w:p>
    <w:p w14:paraId="5A9B7402"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lastRenderedPageBreak/>
        <w:t>Testes de operação com partida por comando remoto (via QTA) em vazio dos 3 GMG em paralelo, com fechamento dos disjuntores (alimentação do quadro de paralelismo);</w:t>
      </w:r>
    </w:p>
    <w:p w14:paraId="596B9743" w14:textId="77777777" w:rsidR="009316A6" w:rsidRPr="004A3F46" w:rsidRDefault="009316A6" w:rsidP="009316A6">
      <w:pPr>
        <w:pStyle w:val="nivel20"/>
        <w:numPr>
          <w:ilvl w:val="0"/>
          <w:numId w:val="0"/>
        </w:numPr>
        <w:tabs>
          <w:tab w:val="left" w:pos="1134"/>
        </w:tabs>
        <w:spacing w:before="0" w:after="0" w:line="240" w:lineRule="auto"/>
        <w:ind w:left="1701"/>
        <w:rPr>
          <w:sz w:val="20"/>
          <w:szCs w:val="20"/>
        </w:rPr>
      </w:pPr>
    </w:p>
    <w:p w14:paraId="18BE616C"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banco de carga de 500 kW (ou superior), com os 3 GMG em paralelo, com fechamento dos disjuntores (alimentação do quadro de paralelismo), nos seguintes cenários:</w:t>
      </w:r>
    </w:p>
    <w:p w14:paraId="26170F0A" w14:textId="77777777" w:rsidR="009316A6" w:rsidRPr="004A3F46" w:rsidRDefault="009316A6" w:rsidP="009316A6">
      <w:pPr>
        <w:pStyle w:val="nivel20"/>
        <w:numPr>
          <w:ilvl w:val="0"/>
          <w:numId w:val="0"/>
        </w:numPr>
        <w:tabs>
          <w:tab w:val="left" w:pos="1134"/>
        </w:tabs>
        <w:spacing w:before="0" w:after="0" w:line="240" w:lineRule="auto"/>
        <w:rPr>
          <w:sz w:val="20"/>
          <w:szCs w:val="20"/>
        </w:rPr>
      </w:pPr>
    </w:p>
    <w:p w14:paraId="5AAC26E7"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Operação normal (3 GMG em paralelo);</w:t>
      </w:r>
    </w:p>
    <w:p w14:paraId="195D4E60"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falha em cada um dos GMG individualmente;</w:t>
      </w:r>
    </w:p>
    <w:p w14:paraId="2B948647"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falha simultânea em dois GMG;</w:t>
      </w:r>
    </w:p>
    <w:p w14:paraId="7BF01D9E" w14:textId="77777777" w:rsid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reestabelecimento da operação normal (3 GMG em paralelo).</w:t>
      </w:r>
    </w:p>
    <w:p w14:paraId="1E432019" w14:textId="77777777" w:rsidR="009316A6" w:rsidRPr="004A3F46" w:rsidRDefault="009316A6" w:rsidP="009316A6">
      <w:pPr>
        <w:pStyle w:val="nivel20"/>
        <w:numPr>
          <w:ilvl w:val="0"/>
          <w:numId w:val="0"/>
        </w:numPr>
        <w:spacing w:before="0" w:after="0" w:line="240" w:lineRule="auto"/>
        <w:ind w:left="2268"/>
        <w:rPr>
          <w:sz w:val="20"/>
          <w:szCs w:val="20"/>
        </w:rPr>
      </w:pPr>
    </w:p>
    <w:p w14:paraId="45AD2FB5"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a carga real do edifício, com os 3 GMG em paralelo, nos cenários descritos no item anterior.</w:t>
      </w:r>
    </w:p>
    <w:p w14:paraId="56DC270C"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200C0F98"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Para o Edifício São Joaquim, os testes são os seguintes:</w:t>
      </w:r>
    </w:p>
    <w:p w14:paraId="0FC90BB3" w14:textId="77777777" w:rsidR="009316A6" w:rsidRPr="004A3F46" w:rsidRDefault="009316A6" w:rsidP="009316A6">
      <w:pPr>
        <w:pStyle w:val="nivel20"/>
        <w:numPr>
          <w:ilvl w:val="0"/>
          <w:numId w:val="0"/>
        </w:numPr>
        <w:spacing w:before="0" w:after="0" w:line="240" w:lineRule="auto"/>
        <w:ind w:left="1134"/>
        <w:rPr>
          <w:sz w:val="20"/>
          <w:szCs w:val="20"/>
        </w:rPr>
      </w:pPr>
    </w:p>
    <w:p w14:paraId="09BEEFB9"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isolação dos cabos elétricos;</w:t>
      </w:r>
    </w:p>
    <w:p w14:paraId="7CFF33D7"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manual em vazio;</w:t>
      </w:r>
    </w:p>
    <w:p w14:paraId="6574C2AD"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em vazio;</w:t>
      </w:r>
    </w:p>
    <w:p w14:paraId="4B5D658D"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banco de carga de 500 kW (ou superior)</w:t>
      </w:r>
      <w:proofErr w:type="gramStart"/>
      <w:r w:rsidRPr="004A3F46">
        <w:rPr>
          <w:sz w:val="20"/>
          <w:szCs w:val="20"/>
        </w:rPr>
        <w:t>, ,</w:t>
      </w:r>
      <w:proofErr w:type="gramEnd"/>
      <w:r w:rsidRPr="004A3F46">
        <w:rPr>
          <w:sz w:val="20"/>
          <w:szCs w:val="20"/>
        </w:rPr>
        <w:t xml:space="preserve"> com fechamento dos disjuntores (alimentação do QTA), nos seguintes cenários:</w:t>
      </w:r>
    </w:p>
    <w:p w14:paraId="5CAEDF2A" w14:textId="77777777" w:rsidR="009316A6" w:rsidRPr="004A3F46" w:rsidRDefault="009316A6" w:rsidP="009316A6">
      <w:pPr>
        <w:pStyle w:val="nivel20"/>
        <w:numPr>
          <w:ilvl w:val="0"/>
          <w:numId w:val="0"/>
        </w:numPr>
        <w:tabs>
          <w:tab w:val="left" w:pos="1134"/>
        </w:tabs>
        <w:spacing w:before="0" w:after="0" w:line="240" w:lineRule="auto"/>
        <w:ind w:left="1701"/>
        <w:rPr>
          <w:sz w:val="20"/>
          <w:szCs w:val="20"/>
        </w:rPr>
      </w:pPr>
    </w:p>
    <w:p w14:paraId="590DB1FB"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Operação normal;</w:t>
      </w:r>
    </w:p>
    <w:p w14:paraId="7D71C944" w14:textId="77777777" w:rsid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falha do GMG;</w:t>
      </w:r>
    </w:p>
    <w:p w14:paraId="0B532329" w14:textId="77777777" w:rsidR="009316A6" w:rsidRPr="004A3F46" w:rsidRDefault="009316A6" w:rsidP="009316A6">
      <w:pPr>
        <w:pStyle w:val="nivel20"/>
        <w:numPr>
          <w:ilvl w:val="0"/>
          <w:numId w:val="0"/>
        </w:numPr>
        <w:spacing w:before="0" w:after="0" w:line="240" w:lineRule="auto"/>
        <w:ind w:left="2268"/>
        <w:rPr>
          <w:sz w:val="20"/>
          <w:szCs w:val="20"/>
        </w:rPr>
      </w:pPr>
    </w:p>
    <w:p w14:paraId="114322CD"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a carga real do edifício, nos cenários descritos no item anterior.</w:t>
      </w:r>
    </w:p>
    <w:p w14:paraId="6FE16C82"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579AD7EE"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 período estimado necessário para a realização dos testes é de 20 horas (por exemplo, 2 dias, com 10 horas de testes em cada dia).</w:t>
      </w:r>
    </w:p>
    <w:p w14:paraId="1F4D9B13" w14:textId="77777777" w:rsidR="006872FD" w:rsidRPr="004A3F46" w:rsidRDefault="006872FD" w:rsidP="006872FD">
      <w:pPr>
        <w:pStyle w:val="nivel20"/>
        <w:numPr>
          <w:ilvl w:val="0"/>
          <w:numId w:val="0"/>
        </w:numPr>
        <w:spacing w:before="0" w:after="0" w:line="240" w:lineRule="auto"/>
        <w:ind w:left="1134"/>
        <w:rPr>
          <w:sz w:val="20"/>
          <w:szCs w:val="20"/>
        </w:rPr>
      </w:pPr>
    </w:p>
    <w:p w14:paraId="6A5AADE9"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MANUTENÇÃO PREVENTIVA E TESTES PERIÓDICOS</w:t>
      </w:r>
    </w:p>
    <w:p w14:paraId="4556ADD9" w14:textId="77777777" w:rsidR="006872FD" w:rsidRPr="004A3F46" w:rsidRDefault="006872FD" w:rsidP="006872FD">
      <w:pPr>
        <w:pStyle w:val="nivel20"/>
        <w:numPr>
          <w:ilvl w:val="0"/>
          <w:numId w:val="0"/>
        </w:numPr>
        <w:spacing w:before="0" w:after="0" w:line="240" w:lineRule="auto"/>
        <w:rPr>
          <w:b/>
          <w:sz w:val="20"/>
          <w:szCs w:val="20"/>
        </w:rPr>
      </w:pPr>
    </w:p>
    <w:p w14:paraId="33CEA56D"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realizar a manutenção preventiva dos GMG, com fornecimento de peças e insumos, e em conformidade com as recomendações do fabricante, com emissão de relatório.</w:t>
      </w:r>
    </w:p>
    <w:p w14:paraId="1F68DDF4" w14:textId="77777777" w:rsidR="009316A6" w:rsidRPr="004A3F46" w:rsidRDefault="009316A6" w:rsidP="009316A6">
      <w:pPr>
        <w:pStyle w:val="nivel20"/>
        <w:numPr>
          <w:ilvl w:val="0"/>
          <w:numId w:val="0"/>
        </w:numPr>
        <w:spacing w:before="0" w:after="0" w:line="240" w:lineRule="auto"/>
        <w:ind w:left="1134"/>
        <w:rPr>
          <w:sz w:val="20"/>
          <w:szCs w:val="20"/>
        </w:rPr>
      </w:pPr>
    </w:p>
    <w:p w14:paraId="19AD220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Os serviços de manutenção preventiva deverão ser executados em um GMG por vez, e preferencialmente em dias úteis e em horário comercial, podendo a CAIXA, a seu critério, exigir que determinadas tarefas sejam executadas em dias não úteis e/ou em horário não comercial.</w:t>
      </w:r>
    </w:p>
    <w:p w14:paraId="19B8CC60" w14:textId="77777777" w:rsidR="006872FD" w:rsidRPr="004A3F46" w:rsidRDefault="006872FD" w:rsidP="006872FD">
      <w:pPr>
        <w:pStyle w:val="nivel20"/>
        <w:numPr>
          <w:ilvl w:val="0"/>
          <w:numId w:val="0"/>
        </w:numPr>
        <w:spacing w:before="0" w:after="0" w:line="240" w:lineRule="auto"/>
        <w:ind w:left="1134"/>
        <w:rPr>
          <w:sz w:val="20"/>
          <w:szCs w:val="20"/>
        </w:rPr>
      </w:pPr>
    </w:p>
    <w:p w14:paraId="21FE97A5"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Independentemente da periodicidade das rotinas de manutenção preventiva previstas pelo fabricante do grupo gerador, a CONTRATADA deverá:</w:t>
      </w:r>
    </w:p>
    <w:p w14:paraId="454B1586" w14:textId="77777777" w:rsidR="009316A6" w:rsidRPr="004A3F46" w:rsidRDefault="009316A6" w:rsidP="009316A6">
      <w:pPr>
        <w:pStyle w:val="nivel20"/>
        <w:numPr>
          <w:ilvl w:val="0"/>
          <w:numId w:val="0"/>
        </w:numPr>
        <w:spacing w:before="0" w:after="0" w:line="240" w:lineRule="auto"/>
        <w:rPr>
          <w:sz w:val="20"/>
          <w:szCs w:val="20"/>
        </w:rPr>
      </w:pPr>
    </w:p>
    <w:p w14:paraId="3F0C6484"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Realizar visitas mensais ao local da instalação, para verificação geral, com emissão de relatório;</w:t>
      </w:r>
    </w:p>
    <w:p w14:paraId="5978F20B"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Realizar testes semestrais com banco de carga de 500 kW (ou superior) e duração de 8 horas, com emissão de relatório.</w:t>
      </w:r>
    </w:p>
    <w:p w14:paraId="503C7D99"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0FEA84E3"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PROCESSO DE ATENDIMENTO E RESOLUÇÃO DE PROBLEMAS</w:t>
      </w:r>
    </w:p>
    <w:p w14:paraId="30006155" w14:textId="77777777" w:rsidR="006872FD" w:rsidRPr="004A3F46" w:rsidRDefault="006872FD" w:rsidP="006872FD">
      <w:pPr>
        <w:pStyle w:val="nivel20"/>
        <w:numPr>
          <w:ilvl w:val="0"/>
          <w:numId w:val="0"/>
        </w:numPr>
        <w:spacing w:before="0" w:after="0" w:line="240" w:lineRule="auto"/>
        <w:ind w:left="1134"/>
        <w:rPr>
          <w:b/>
          <w:sz w:val="20"/>
          <w:szCs w:val="20"/>
        </w:rPr>
      </w:pPr>
    </w:p>
    <w:p w14:paraId="32F8B9BA"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disponibilizar suporte técnico no seguinte formato:</w:t>
      </w:r>
    </w:p>
    <w:p w14:paraId="0A34F203" w14:textId="77777777" w:rsidR="009316A6" w:rsidRPr="004A3F46" w:rsidRDefault="009316A6" w:rsidP="009316A6">
      <w:pPr>
        <w:pStyle w:val="nivel20"/>
        <w:numPr>
          <w:ilvl w:val="0"/>
          <w:numId w:val="0"/>
        </w:numPr>
        <w:spacing w:before="0" w:after="0" w:line="240" w:lineRule="auto"/>
        <w:ind w:left="1134"/>
        <w:rPr>
          <w:sz w:val="20"/>
          <w:szCs w:val="20"/>
        </w:rPr>
      </w:pPr>
    </w:p>
    <w:p w14:paraId="0AF9F66E"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t>Atendimento telefônico 24 horas por dia e 7 dias por semana;</w:t>
      </w:r>
    </w:p>
    <w:p w14:paraId="326F95FB" w14:textId="77777777" w:rsidR="004A3F46" w:rsidRDefault="004A3F46" w:rsidP="006872FD">
      <w:pPr>
        <w:pStyle w:val="nivel20"/>
        <w:numPr>
          <w:ilvl w:val="0"/>
          <w:numId w:val="31"/>
        </w:numPr>
        <w:spacing w:before="0" w:after="0" w:line="240" w:lineRule="auto"/>
        <w:rPr>
          <w:sz w:val="20"/>
          <w:szCs w:val="20"/>
        </w:rPr>
      </w:pPr>
      <w:r w:rsidRPr="004A3F46">
        <w:rPr>
          <w:sz w:val="20"/>
          <w:szCs w:val="20"/>
        </w:rPr>
        <w:t>Atendimento por mensagem eletrônica (e-mail), de segunda-feira a sexta-feira, das 8h00min às 18h00min.</w:t>
      </w:r>
    </w:p>
    <w:p w14:paraId="0939CE54" w14:textId="77777777" w:rsidR="009316A6" w:rsidRPr="004A3F46" w:rsidRDefault="009316A6" w:rsidP="009316A6">
      <w:pPr>
        <w:pStyle w:val="nivel20"/>
        <w:numPr>
          <w:ilvl w:val="0"/>
          <w:numId w:val="0"/>
        </w:numPr>
        <w:spacing w:before="0" w:after="0" w:line="240" w:lineRule="auto"/>
        <w:ind w:left="1701"/>
        <w:rPr>
          <w:sz w:val="20"/>
          <w:szCs w:val="20"/>
        </w:rPr>
      </w:pPr>
    </w:p>
    <w:p w14:paraId="7DD9849D"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manutenção corretiva dos GMG deverá ser realizada dentro dos seguintes prazos, a contar da data e hora da abertura do chamado:</w:t>
      </w:r>
    </w:p>
    <w:p w14:paraId="513B4A3F" w14:textId="77777777" w:rsidR="009316A6" w:rsidRPr="004A3F46" w:rsidRDefault="009316A6" w:rsidP="009316A6">
      <w:pPr>
        <w:pStyle w:val="nivel20"/>
        <w:numPr>
          <w:ilvl w:val="0"/>
          <w:numId w:val="0"/>
        </w:numPr>
        <w:spacing w:before="0" w:after="0" w:line="240" w:lineRule="auto"/>
        <w:ind w:left="1134"/>
        <w:rPr>
          <w:sz w:val="20"/>
          <w:szCs w:val="20"/>
        </w:rPr>
      </w:pPr>
    </w:p>
    <w:p w14:paraId="1CC17159"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lastRenderedPageBreak/>
        <w:t>Prazo de atendimento: 03 horas;</w:t>
      </w:r>
    </w:p>
    <w:p w14:paraId="442635FA" w14:textId="77777777" w:rsidR="004A3F46" w:rsidRDefault="004A3F46" w:rsidP="006872FD">
      <w:pPr>
        <w:pStyle w:val="nivel20"/>
        <w:numPr>
          <w:ilvl w:val="0"/>
          <w:numId w:val="31"/>
        </w:numPr>
        <w:spacing w:before="0" w:after="0" w:line="240" w:lineRule="auto"/>
        <w:rPr>
          <w:sz w:val="20"/>
          <w:szCs w:val="20"/>
        </w:rPr>
      </w:pPr>
      <w:r w:rsidRPr="004A3F46">
        <w:rPr>
          <w:sz w:val="20"/>
          <w:szCs w:val="20"/>
        </w:rPr>
        <w:t>Prazo de resolução do problema: 12 horas.</w:t>
      </w:r>
    </w:p>
    <w:p w14:paraId="06AE7340" w14:textId="77777777" w:rsidR="009316A6" w:rsidRPr="004A3F46" w:rsidRDefault="009316A6" w:rsidP="009316A6">
      <w:pPr>
        <w:pStyle w:val="nivel20"/>
        <w:numPr>
          <w:ilvl w:val="0"/>
          <w:numId w:val="0"/>
        </w:numPr>
        <w:spacing w:before="0" w:after="0" w:line="240" w:lineRule="auto"/>
        <w:ind w:left="1701"/>
        <w:rPr>
          <w:sz w:val="20"/>
          <w:szCs w:val="20"/>
        </w:rPr>
      </w:pPr>
    </w:p>
    <w:p w14:paraId="08F19F13" w14:textId="77777777" w:rsidR="004A3F46" w:rsidRDefault="004A3F46" w:rsidP="006872FD">
      <w:pPr>
        <w:pStyle w:val="nivel20"/>
        <w:numPr>
          <w:ilvl w:val="2"/>
          <w:numId w:val="30"/>
        </w:numPr>
        <w:spacing w:before="0" w:after="0" w:line="240" w:lineRule="auto"/>
        <w:rPr>
          <w:sz w:val="20"/>
          <w:szCs w:val="20"/>
        </w:rPr>
      </w:pPr>
      <w:r w:rsidRPr="004A3F46">
        <w:rPr>
          <w:sz w:val="20"/>
          <w:szCs w:val="20"/>
        </w:rPr>
        <w:t>A data e a hora da abertura do chamado são, dentre as 2 possibilidades abaixo, a que ocorrer primeiro:</w:t>
      </w:r>
    </w:p>
    <w:p w14:paraId="1A6463FE" w14:textId="77777777" w:rsidR="009316A6" w:rsidRPr="004A3F46" w:rsidRDefault="009316A6" w:rsidP="009316A6">
      <w:pPr>
        <w:pStyle w:val="nivel20"/>
        <w:numPr>
          <w:ilvl w:val="0"/>
          <w:numId w:val="0"/>
        </w:numPr>
        <w:spacing w:before="0" w:after="0" w:line="240" w:lineRule="auto"/>
        <w:ind w:left="1134"/>
        <w:rPr>
          <w:sz w:val="20"/>
          <w:szCs w:val="20"/>
        </w:rPr>
      </w:pPr>
    </w:p>
    <w:p w14:paraId="38705AEB"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t>Data e hora da ligação ao atendimento telefônico;</w:t>
      </w:r>
    </w:p>
    <w:p w14:paraId="495CB9FE" w14:textId="77777777" w:rsidR="004A3F46" w:rsidRDefault="004A3F46" w:rsidP="006872FD">
      <w:pPr>
        <w:pStyle w:val="nivel20"/>
        <w:numPr>
          <w:ilvl w:val="0"/>
          <w:numId w:val="31"/>
        </w:numPr>
        <w:spacing w:before="0" w:after="0" w:line="240" w:lineRule="auto"/>
        <w:rPr>
          <w:sz w:val="20"/>
          <w:szCs w:val="20"/>
        </w:rPr>
      </w:pPr>
      <w:r w:rsidRPr="004A3F46">
        <w:rPr>
          <w:sz w:val="20"/>
          <w:szCs w:val="20"/>
        </w:rPr>
        <w:t>Data e hora do recebimento da mensagem eletrônica (e-mail).</w:t>
      </w:r>
    </w:p>
    <w:p w14:paraId="39835D44" w14:textId="77777777" w:rsidR="009316A6" w:rsidRPr="004A3F46" w:rsidRDefault="009316A6" w:rsidP="009316A6">
      <w:pPr>
        <w:pStyle w:val="nivel20"/>
        <w:numPr>
          <w:ilvl w:val="0"/>
          <w:numId w:val="0"/>
        </w:numPr>
        <w:spacing w:before="0" w:after="0" w:line="240" w:lineRule="auto"/>
        <w:ind w:left="1701"/>
        <w:rPr>
          <w:sz w:val="20"/>
          <w:szCs w:val="20"/>
        </w:rPr>
      </w:pPr>
    </w:p>
    <w:p w14:paraId="05583033" w14:textId="77777777" w:rsidR="004A3F46" w:rsidRDefault="004A3F46" w:rsidP="006872FD">
      <w:pPr>
        <w:pStyle w:val="nivel20"/>
        <w:numPr>
          <w:ilvl w:val="2"/>
          <w:numId w:val="30"/>
        </w:numPr>
        <w:spacing w:before="0" w:after="0" w:line="240" w:lineRule="auto"/>
        <w:rPr>
          <w:sz w:val="20"/>
          <w:szCs w:val="20"/>
        </w:rPr>
      </w:pPr>
      <w:r w:rsidRPr="004A3F46">
        <w:rPr>
          <w:sz w:val="20"/>
          <w:szCs w:val="20"/>
        </w:rPr>
        <w:t>Entenda-se por prazo de atendimento o tempo decorrido entre o instante da abertura do chamado e o instante em que o técnico da CONTRATADA chega ao local de prestação dos serviços.</w:t>
      </w:r>
    </w:p>
    <w:p w14:paraId="64285469" w14:textId="77777777" w:rsidR="009316A6" w:rsidRPr="004A3F46" w:rsidRDefault="009316A6" w:rsidP="009316A6">
      <w:pPr>
        <w:pStyle w:val="nivel20"/>
        <w:numPr>
          <w:ilvl w:val="0"/>
          <w:numId w:val="0"/>
        </w:numPr>
        <w:spacing w:before="0" w:after="0" w:line="240" w:lineRule="auto"/>
        <w:ind w:left="1134"/>
        <w:rPr>
          <w:sz w:val="20"/>
          <w:szCs w:val="20"/>
        </w:rPr>
      </w:pPr>
    </w:p>
    <w:p w14:paraId="233DCFB9" w14:textId="77777777" w:rsidR="004A3F46" w:rsidRDefault="004A3F46" w:rsidP="006872FD">
      <w:pPr>
        <w:pStyle w:val="nivel20"/>
        <w:numPr>
          <w:ilvl w:val="2"/>
          <w:numId w:val="30"/>
        </w:numPr>
        <w:spacing w:before="0" w:after="0" w:line="240" w:lineRule="auto"/>
        <w:rPr>
          <w:sz w:val="20"/>
          <w:szCs w:val="20"/>
        </w:rPr>
      </w:pPr>
      <w:r w:rsidRPr="004A3F46">
        <w:rPr>
          <w:sz w:val="20"/>
          <w:szCs w:val="20"/>
        </w:rPr>
        <w:t>Caso não seja possível a resolução do problema dentro do prazo acima descrito, a CONTRATADA deverá realizar a substituição do grupo motor-gerador defeituoso dentro do prazo de 48 horas, contado a partir da data e hora de abertura do chamado.</w:t>
      </w:r>
    </w:p>
    <w:p w14:paraId="1481C3F6" w14:textId="77777777" w:rsidR="006872FD" w:rsidRPr="004A3F46" w:rsidRDefault="006872FD" w:rsidP="006872FD">
      <w:pPr>
        <w:pStyle w:val="nivel20"/>
        <w:numPr>
          <w:ilvl w:val="0"/>
          <w:numId w:val="0"/>
        </w:numPr>
        <w:spacing w:before="0" w:after="0" w:line="240" w:lineRule="auto"/>
        <w:ind w:left="1134"/>
        <w:rPr>
          <w:sz w:val="20"/>
          <w:szCs w:val="20"/>
        </w:rPr>
      </w:pPr>
    </w:p>
    <w:p w14:paraId="1556B2B8"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DOCUMENTAÇÃO TÉCNICA E TREINAMENTO</w:t>
      </w:r>
    </w:p>
    <w:p w14:paraId="3D13E7DF" w14:textId="77777777" w:rsidR="006872FD" w:rsidRPr="004A3F46" w:rsidRDefault="006872FD" w:rsidP="006872FD">
      <w:pPr>
        <w:pStyle w:val="nivel20"/>
        <w:numPr>
          <w:ilvl w:val="0"/>
          <w:numId w:val="0"/>
        </w:numPr>
        <w:spacing w:before="0" w:after="0" w:line="240" w:lineRule="auto"/>
        <w:ind w:left="1134"/>
        <w:rPr>
          <w:b/>
          <w:sz w:val="20"/>
          <w:szCs w:val="20"/>
        </w:rPr>
      </w:pPr>
    </w:p>
    <w:p w14:paraId="3A12ED66"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entregar, em até 05 dias úteis da assinatura do CONTRATO, a seguinte documentação técnica dos GMG:</w:t>
      </w:r>
    </w:p>
    <w:p w14:paraId="486C29B4" w14:textId="77777777" w:rsidR="009316A6" w:rsidRPr="004A3F46" w:rsidRDefault="009316A6" w:rsidP="009316A6">
      <w:pPr>
        <w:pStyle w:val="nivel20"/>
        <w:numPr>
          <w:ilvl w:val="0"/>
          <w:numId w:val="0"/>
        </w:numPr>
        <w:spacing w:before="0" w:after="0" w:line="240" w:lineRule="auto"/>
        <w:ind w:left="1134"/>
        <w:rPr>
          <w:sz w:val="20"/>
          <w:szCs w:val="20"/>
        </w:rPr>
      </w:pPr>
    </w:p>
    <w:p w14:paraId="032A308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Folha de dados (datasheet);</w:t>
      </w:r>
    </w:p>
    <w:p w14:paraId="0493A586"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Manuais de manutenção e operação;</w:t>
      </w:r>
    </w:p>
    <w:p w14:paraId="2F41C54C"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Diagramas elétricos e mecânicos;</w:t>
      </w:r>
    </w:p>
    <w:p w14:paraId="093AC740"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Desenhos dimensionais e listas de peças;</w:t>
      </w:r>
    </w:p>
    <w:p w14:paraId="2EFA93E4"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Parâmetros de controladores programáveis;</w:t>
      </w:r>
    </w:p>
    <w:p w14:paraId="5825B108" w14:textId="77777777" w:rsidR="006872FD" w:rsidRPr="004A3F46" w:rsidRDefault="006872FD" w:rsidP="006872FD">
      <w:pPr>
        <w:pStyle w:val="nivel20"/>
        <w:numPr>
          <w:ilvl w:val="0"/>
          <w:numId w:val="0"/>
        </w:numPr>
        <w:spacing w:before="0" w:after="0" w:line="240" w:lineRule="auto"/>
        <w:ind w:left="1701"/>
        <w:rPr>
          <w:sz w:val="20"/>
          <w:szCs w:val="20"/>
        </w:rPr>
      </w:pPr>
    </w:p>
    <w:p w14:paraId="5E086569"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Os manuais de manutenção e operação dos GMG deverão incluir:</w:t>
      </w:r>
    </w:p>
    <w:p w14:paraId="2D8C9E13" w14:textId="77777777" w:rsidR="009316A6" w:rsidRPr="004A3F46" w:rsidRDefault="009316A6" w:rsidP="009316A6">
      <w:pPr>
        <w:pStyle w:val="nivel20"/>
        <w:numPr>
          <w:ilvl w:val="0"/>
          <w:numId w:val="0"/>
        </w:numPr>
        <w:spacing w:before="0" w:after="0" w:line="240" w:lineRule="auto"/>
        <w:ind w:left="1134"/>
        <w:rPr>
          <w:sz w:val="20"/>
          <w:szCs w:val="20"/>
        </w:rPr>
      </w:pPr>
    </w:p>
    <w:p w14:paraId="03274B98"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Instruções de navegação pela IHM do CLP do GMG e identificação de parâmetros e grandezas mecânicas e elétricas;</w:t>
      </w:r>
    </w:p>
    <w:p w14:paraId="158BCB4E"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Identificação básica das partes do GMG e dos pontos de conexão elétrica com elementos externos;</w:t>
      </w:r>
    </w:p>
    <w:p w14:paraId="2F0334F3"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Roteiro básico de verificação diária e semanal;</w:t>
      </w:r>
    </w:p>
    <w:p w14:paraId="29130EF1"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Fluxograma (passo-a-passo) de operação do sistema, englobando no mínimo os seguintes cenários e as operações para transições entre eles:</w:t>
      </w:r>
    </w:p>
    <w:p w14:paraId="3AA77F13" w14:textId="77777777" w:rsidR="009316A6" w:rsidRPr="004A3F46" w:rsidRDefault="009316A6" w:rsidP="009316A6">
      <w:pPr>
        <w:pStyle w:val="nivel20"/>
        <w:numPr>
          <w:ilvl w:val="0"/>
          <w:numId w:val="0"/>
        </w:numPr>
        <w:spacing w:before="0" w:after="0" w:line="240" w:lineRule="auto"/>
        <w:ind w:left="1701"/>
        <w:rPr>
          <w:sz w:val="20"/>
          <w:szCs w:val="20"/>
        </w:rPr>
      </w:pPr>
    </w:p>
    <w:p w14:paraId="5B310406"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manual (via IHM) de um GMG isolado;</w:t>
      </w:r>
    </w:p>
    <w:p w14:paraId="0274372B"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manual (via IHM) de dois ou mais GMG em paralelo;</w:t>
      </w:r>
    </w:p>
    <w:p w14:paraId="3F75300F"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remota (via QTA) de um GMG isolado;</w:t>
      </w:r>
    </w:p>
    <w:p w14:paraId="0DC17537"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remota (via QTA) de dois ou mais GMG em paralelo;</w:t>
      </w:r>
    </w:p>
    <w:p w14:paraId="51BA6737" w14:textId="77777777" w:rsid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em caso de falha de um ou mais GMG.</w:t>
      </w:r>
    </w:p>
    <w:p w14:paraId="3B71ECFD" w14:textId="77777777" w:rsidR="009316A6" w:rsidRPr="004A3F46" w:rsidRDefault="009316A6" w:rsidP="009316A6">
      <w:pPr>
        <w:pStyle w:val="nivel20"/>
        <w:numPr>
          <w:ilvl w:val="0"/>
          <w:numId w:val="0"/>
        </w:numPr>
        <w:tabs>
          <w:tab w:val="left" w:pos="1134"/>
        </w:tabs>
        <w:spacing w:before="0" w:after="0" w:line="240" w:lineRule="auto"/>
        <w:ind w:left="2268"/>
        <w:rPr>
          <w:sz w:val="20"/>
          <w:szCs w:val="20"/>
        </w:rPr>
      </w:pPr>
    </w:p>
    <w:p w14:paraId="77169792"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Guia de identificação de problemas (</w:t>
      </w:r>
      <w:r w:rsidRPr="004A3F46">
        <w:rPr>
          <w:i/>
          <w:sz w:val="20"/>
          <w:szCs w:val="20"/>
        </w:rPr>
        <w:t>troubleshooting)</w:t>
      </w:r>
      <w:r w:rsidRPr="004A3F46">
        <w:rPr>
          <w:sz w:val="20"/>
          <w:szCs w:val="20"/>
        </w:rPr>
        <w:t>.</w:t>
      </w:r>
    </w:p>
    <w:p w14:paraId="1D0EA909" w14:textId="77777777" w:rsidR="006872FD" w:rsidRPr="004A3F46" w:rsidRDefault="006872FD" w:rsidP="006872FD">
      <w:pPr>
        <w:pStyle w:val="nivel20"/>
        <w:numPr>
          <w:ilvl w:val="0"/>
          <w:numId w:val="0"/>
        </w:numPr>
        <w:spacing w:before="0" w:after="0" w:line="240" w:lineRule="auto"/>
        <w:ind w:left="1701"/>
        <w:rPr>
          <w:sz w:val="20"/>
          <w:szCs w:val="20"/>
        </w:rPr>
      </w:pPr>
    </w:p>
    <w:p w14:paraId="38C1C02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realizar a entrega imediata de relatório para todos os procedimentos de manutenção ou intervenção realizados, do qual deverá constar descrição detalhada de todas as atividades realizadas, peças utilizadas e a condição operacional dos GMG ao término da atividade.</w:t>
      </w:r>
    </w:p>
    <w:p w14:paraId="6196B648" w14:textId="77777777" w:rsidR="009316A6" w:rsidRPr="004A3F46" w:rsidRDefault="009316A6" w:rsidP="009316A6">
      <w:pPr>
        <w:pStyle w:val="nivel20"/>
        <w:numPr>
          <w:ilvl w:val="0"/>
          <w:numId w:val="0"/>
        </w:numPr>
        <w:spacing w:before="0" w:after="0" w:line="240" w:lineRule="auto"/>
        <w:ind w:left="1134"/>
        <w:rPr>
          <w:sz w:val="20"/>
          <w:szCs w:val="20"/>
        </w:rPr>
      </w:pPr>
    </w:p>
    <w:p w14:paraId="7BF4E18B"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ministrar semestralmente um treinamento básico de operação para a equipe local de manutenção, com elaboração de relatório de participação.</w:t>
      </w:r>
    </w:p>
    <w:p w14:paraId="41F6FFAB" w14:textId="77777777" w:rsidR="006872FD" w:rsidRPr="004A3F46" w:rsidRDefault="006872FD" w:rsidP="006872FD">
      <w:pPr>
        <w:pStyle w:val="nivel20"/>
        <w:numPr>
          <w:ilvl w:val="0"/>
          <w:numId w:val="0"/>
        </w:numPr>
        <w:spacing w:before="0" w:after="0" w:line="240" w:lineRule="auto"/>
        <w:ind w:left="1134"/>
        <w:rPr>
          <w:sz w:val="20"/>
          <w:szCs w:val="20"/>
        </w:rPr>
      </w:pPr>
    </w:p>
    <w:p w14:paraId="7C7D81BC" w14:textId="77777777" w:rsidR="004A3F46" w:rsidRDefault="004A3F46" w:rsidP="006872FD">
      <w:pPr>
        <w:pStyle w:val="nivel20"/>
        <w:numPr>
          <w:ilvl w:val="0"/>
          <w:numId w:val="30"/>
        </w:numPr>
        <w:spacing w:before="0" w:after="0" w:line="240" w:lineRule="auto"/>
        <w:rPr>
          <w:b/>
          <w:bCs/>
          <w:sz w:val="20"/>
          <w:szCs w:val="20"/>
        </w:rPr>
      </w:pPr>
      <w:r w:rsidRPr="004A3F46">
        <w:rPr>
          <w:b/>
          <w:bCs/>
          <w:sz w:val="20"/>
          <w:szCs w:val="20"/>
        </w:rPr>
        <w:t>CLÁUSULAS DE SEGURANÇA DA INFORMAÇÃO</w:t>
      </w:r>
    </w:p>
    <w:p w14:paraId="12DA4BFC" w14:textId="77777777" w:rsidR="006872FD" w:rsidRPr="004A3F46" w:rsidRDefault="006872FD" w:rsidP="006872FD">
      <w:pPr>
        <w:pStyle w:val="nivel20"/>
        <w:numPr>
          <w:ilvl w:val="0"/>
          <w:numId w:val="0"/>
        </w:numPr>
        <w:spacing w:before="0" w:after="0" w:line="240" w:lineRule="auto"/>
        <w:ind w:left="1134"/>
        <w:rPr>
          <w:b/>
          <w:bCs/>
          <w:sz w:val="20"/>
          <w:szCs w:val="20"/>
        </w:rPr>
      </w:pPr>
    </w:p>
    <w:p w14:paraId="75E70D64"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conhecer e cumprir a Política de Segurança e Informação da CAIXA, disponibilizada no site da CAIXA ( </w:t>
      </w:r>
      <w:hyperlink r:id="rId47" w:history="1">
        <w:r w:rsidRPr="004A3F46">
          <w:rPr>
            <w:rStyle w:val="Hyperlink"/>
            <w:sz w:val="20"/>
            <w:szCs w:val="20"/>
          </w:rPr>
          <w:t>https://www.caixa.gov.br/Downloads/caixa-governanca/politica-seguranca-informacao.pdf</w:t>
        </w:r>
      </w:hyperlink>
      <w:r w:rsidRPr="004A3F46">
        <w:rPr>
          <w:sz w:val="20"/>
          <w:szCs w:val="20"/>
        </w:rPr>
        <w:t xml:space="preserve"> ou ainda </w:t>
      </w:r>
      <w:hyperlink r:id="rId48" w:history="1">
        <w:r w:rsidRPr="004A3F46">
          <w:rPr>
            <w:rStyle w:val="Hyperlink"/>
            <w:sz w:val="20"/>
            <w:szCs w:val="20"/>
          </w:rPr>
          <w:t>https://www.caixa.gov.br/</w:t>
        </w:r>
      </w:hyperlink>
      <w:r w:rsidRPr="004A3F46">
        <w:rPr>
          <w:sz w:val="20"/>
          <w:szCs w:val="20"/>
        </w:rPr>
        <w:t xml:space="preserve"> → Sobre a CAIXA → Governança Corporativa → Estatuto e Políticas → Nossas políticas → Política de Segurança e Informação), dando conhecimento aos seus funcionários no âmbito da prestação dos serviços objeto do contrato.</w:t>
      </w:r>
    </w:p>
    <w:p w14:paraId="6629F1D7" w14:textId="77777777" w:rsidR="006872FD" w:rsidRPr="004A3F46" w:rsidRDefault="006872FD" w:rsidP="006872FD">
      <w:pPr>
        <w:pStyle w:val="nivel20"/>
        <w:numPr>
          <w:ilvl w:val="0"/>
          <w:numId w:val="0"/>
        </w:numPr>
        <w:spacing w:before="0" w:after="0" w:line="240" w:lineRule="auto"/>
        <w:ind w:left="1134"/>
        <w:rPr>
          <w:sz w:val="20"/>
          <w:szCs w:val="20"/>
        </w:rPr>
      </w:pPr>
    </w:p>
    <w:p w14:paraId="3BF9BE86"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proteger as informações corporativas da CAIXA e de seus clientes contra acesso, modificação, destruição ou divulgação não autorizada, mantendo a sua confidencialidade. </w:t>
      </w:r>
    </w:p>
    <w:p w14:paraId="2BBA3001" w14:textId="77777777" w:rsidR="006872FD" w:rsidRPr="004A3F46" w:rsidRDefault="006872FD" w:rsidP="006872FD">
      <w:pPr>
        <w:pStyle w:val="nivel20"/>
        <w:numPr>
          <w:ilvl w:val="0"/>
          <w:numId w:val="0"/>
        </w:numPr>
        <w:spacing w:before="0" w:after="0" w:line="240" w:lineRule="auto"/>
        <w:rPr>
          <w:sz w:val="20"/>
          <w:szCs w:val="20"/>
        </w:rPr>
      </w:pPr>
    </w:p>
    <w:p w14:paraId="770EE4A2"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7C4CD92B" w14:textId="77777777" w:rsidR="006872FD" w:rsidRPr="004A3F46" w:rsidRDefault="006872FD" w:rsidP="006872FD">
      <w:pPr>
        <w:pStyle w:val="nivel20"/>
        <w:numPr>
          <w:ilvl w:val="0"/>
          <w:numId w:val="0"/>
        </w:numPr>
        <w:spacing w:before="0" w:after="0" w:line="240" w:lineRule="auto"/>
        <w:rPr>
          <w:sz w:val="20"/>
          <w:szCs w:val="20"/>
        </w:rPr>
      </w:pPr>
    </w:p>
    <w:p w14:paraId="1165FF69"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166CB14" w14:textId="77777777" w:rsidR="006872FD" w:rsidRPr="004A3F46" w:rsidRDefault="006872FD" w:rsidP="006872FD">
      <w:pPr>
        <w:pStyle w:val="nivel20"/>
        <w:numPr>
          <w:ilvl w:val="0"/>
          <w:numId w:val="0"/>
        </w:numPr>
        <w:spacing w:before="0" w:after="0" w:line="240" w:lineRule="auto"/>
        <w:rPr>
          <w:sz w:val="20"/>
          <w:szCs w:val="20"/>
        </w:rPr>
      </w:pPr>
    </w:p>
    <w:p w14:paraId="110409A2"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garantir que as práticas de segurança da informação por ela executadas sejam divulgadas e exigidas de todos os componentes de sua cadeia de suprimento. </w:t>
      </w:r>
    </w:p>
    <w:p w14:paraId="7EBF974D" w14:textId="77777777" w:rsidR="006872FD" w:rsidRPr="004A3F46" w:rsidRDefault="006872FD" w:rsidP="006872FD">
      <w:pPr>
        <w:pStyle w:val="nivel20"/>
        <w:numPr>
          <w:ilvl w:val="0"/>
          <w:numId w:val="0"/>
        </w:numPr>
        <w:spacing w:before="0" w:after="0" w:line="240" w:lineRule="auto"/>
        <w:ind w:left="1134"/>
        <w:rPr>
          <w:sz w:val="20"/>
          <w:szCs w:val="20"/>
        </w:rPr>
      </w:pPr>
    </w:p>
    <w:p w14:paraId="62F23EF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assegurar que os recursos e informações da CAIXA colocados à sua disposição sejam utilizados apenas para a finalidade contratada. </w:t>
      </w:r>
    </w:p>
    <w:p w14:paraId="561D46B7" w14:textId="77777777" w:rsidR="006872FD" w:rsidRPr="004A3F46" w:rsidRDefault="006872FD" w:rsidP="006872FD">
      <w:pPr>
        <w:pStyle w:val="nivel20"/>
        <w:numPr>
          <w:ilvl w:val="0"/>
          <w:numId w:val="0"/>
        </w:numPr>
        <w:spacing w:before="0" w:after="0" w:line="240" w:lineRule="auto"/>
        <w:ind w:left="1134"/>
        <w:rPr>
          <w:sz w:val="20"/>
          <w:szCs w:val="20"/>
        </w:rPr>
      </w:pPr>
    </w:p>
    <w:p w14:paraId="0265EBD7"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atender às Leis que regulamentam a atividade da CAIXA e seu mercado de atuação. </w:t>
      </w:r>
    </w:p>
    <w:p w14:paraId="66DF7E6D" w14:textId="77777777" w:rsidR="006872FD" w:rsidRPr="004A3F46" w:rsidRDefault="006872FD" w:rsidP="006872FD">
      <w:pPr>
        <w:pStyle w:val="nivel20"/>
        <w:numPr>
          <w:ilvl w:val="0"/>
          <w:numId w:val="0"/>
        </w:numPr>
        <w:spacing w:before="0" w:after="0" w:line="240" w:lineRule="auto"/>
        <w:rPr>
          <w:sz w:val="20"/>
          <w:szCs w:val="20"/>
        </w:rPr>
      </w:pPr>
    </w:p>
    <w:p w14:paraId="5E25457D" w14:textId="77777777" w:rsidR="006872FD" w:rsidRDefault="004A3F46" w:rsidP="006872FD">
      <w:pPr>
        <w:pStyle w:val="nivel20"/>
        <w:numPr>
          <w:ilvl w:val="1"/>
          <w:numId w:val="30"/>
        </w:numPr>
        <w:spacing w:before="0" w:after="0" w:line="240" w:lineRule="auto"/>
        <w:rPr>
          <w:sz w:val="20"/>
          <w:szCs w:val="20"/>
        </w:rPr>
      </w:pPr>
      <w:r w:rsidRPr="004A3F46">
        <w:rPr>
          <w:sz w:val="20"/>
          <w:szCs w:val="20"/>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1B153860" w14:textId="05F3342D" w:rsidR="004A3F46" w:rsidRPr="004A3F46" w:rsidRDefault="004A3F46" w:rsidP="006872FD">
      <w:pPr>
        <w:pStyle w:val="nivel20"/>
        <w:numPr>
          <w:ilvl w:val="0"/>
          <w:numId w:val="0"/>
        </w:numPr>
        <w:spacing w:before="0" w:after="0" w:line="240" w:lineRule="auto"/>
        <w:rPr>
          <w:sz w:val="20"/>
          <w:szCs w:val="20"/>
        </w:rPr>
      </w:pPr>
      <w:r w:rsidRPr="004A3F46">
        <w:rPr>
          <w:sz w:val="20"/>
          <w:szCs w:val="20"/>
        </w:rPr>
        <w:t xml:space="preserve"> </w:t>
      </w:r>
    </w:p>
    <w:p w14:paraId="1820873B"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24863BE" w14:textId="77777777" w:rsidR="006872FD" w:rsidRPr="004A3F46" w:rsidRDefault="006872FD" w:rsidP="006872FD">
      <w:pPr>
        <w:pStyle w:val="nivel20"/>
        <w:numPr>
          <w:ilvl w:val="0"/>
          <w:numId w:val="0"/>
        </w:numPr>
        <w:spacing w:before="0" w:after="0" w:line="240" w:lineRule="auto"/>
        <w:rPr>
          <w:sz w:val="20"/>
          <w:szCs w:val="20"/>
        </w:rPr>
      </w:pPr>
    </w:p>
    <w:p w14:paraId="32F0B06F" w14:textId="77777777" w:rsidR="004A3F46" w:rsidRPr="004A3F46" w:rsidRDefault="004A3F46" w:rsidP="006872FD">
      <w:pPr>
        <w:pStyle w:val="nivel20"/>
        <w:numPr>
          <w:ilvl w:val="1"/>
          <w:numId w:val="30"/>
        </w:numPr>
        <w:spacing w:before="0" w:after="0" w:line="240" w:lineRule="auto"/>
        <w:rPr>
          <w:sz w:val="20"/>
          <w:szCs w:val="20"/>
        </w:rPr>
      </w:pPr>
      <w:r w:rsidRPr="004A3F46">
        <w:rPr>
          <w:sz w:val="20"/>
          <w:szCs w:val="20"/>
        </w:rPr>
        <w:t>A CONTRATADA deve comunicar imediatamente à CONTRATANTE qualquer descumprimento às cláusulas acima, principalmente para os casos em que ficar comprovado o comprometimento de informação corporativa da CAIXA ou sob sua responsabilidade.</w:t>
      </w:r>
    </w:p>
    <w:p w14:paraId="067A27A1" w14:textId="77777777" w:rsidR="00A34143" w:rsidRPr="004A3F46" w:rsidRDefault="00A34143" w:rsidP="00C56940">
      <w:pPr>
        <w:jc w:val="both"/>
        <w:rPr>
          <w:rFonts w:ascii="Arial" w:hAnsi="Arial" w:cs="Arial"/>
          <w:bCs/>
        </w:rPr>
      </w:pPr>
    </w:p>
    <w:p w14:paraId="3919969D" w14:textId="5F5D1EBD" w:rsidR="00B60173" w:rsidRPr="00FE0395" w:rsidRDefault="00B60173" w:rsidP="00C56940">
      <w:pPr>
        <w:ind w:right="-57"/>
        <w:jc w:val="center"/>
        <w:rPr>
          <w:rFonts w:ascii="Arial" w:hAnsi="Arial" w:cs="Arial"/>
          <w:b/>
        </w:rPr>
      </w:pPr>
      <w:r w:rsidRPr="00FE0395">
        <w:rPr>
          <w:rFonts w:ascii="Arial" w:hAnsi="Arial" w:cs="Arial"/>
          <w:b/>
        </w:rPr>
        <w:br w:type="page"/>
      </w:r>
    </w:p>
    <w:p w14:paraId="3F3CB83F" w14:textId="6B7F31F1"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7EEA7864" w14:textId="77777777" w:rsidR="002F3556" w:rsidRDefault="002F3556" w:rsidP="009D0EED">
      <w:pPr>
        <w:ind w:right="-57"/>
        <w:jc w:val="both"/>
        <w:rPr>
          <w:rFonts w:ascii="Arial" w:hAnsi="Arial" w:cs="Arial"/>
          <w:bCs/>
        </w:rPr>
      </w:pPr>
    </w:p>
    <w:tbl>
      <w:tblPr>
        <w:tblW w:w="9493" w:type="dxa"/>
        <w:jc w:val="center"/>
        <w:tblCellMar>
          <w:left w:w="70" w:type="dxa"/>
          <w:right w:w="70" w:type="dxa"/>
        </w:tblCellMar>
        <w:tblLook w:val="04A0" w:firstRow="1" w:lastRow="0" w:firstColumn="1" w:lastColumn="0" w:noHBand="0" w:noVBand="1"/>
      </w:tblPr>
      <w:tblGrid>
        <w:gridCol w:w="914"/>
        <w:gridCol w:w="1916"/>
        <w:gridCol w:w="2835"/>
        <w:gridCol w:w="2552"/>
        <w:gridCol w:w="1276"/>
      </w:tblGrid>
      <w:tr w:rsidR="002F3556" w:rsidRPr="00545FD6" w14:paraId="174B6838" w14:textId="77777777" w:rsidTr="003C063E">
        <w:trPr>
          <w:cantSplit/>
          <w:trHeight w:val="460"/>
          <w:tblHeader/>
          <w:jc w:val="center"/>
        </w:trPr>
        <w:tc>
          <w:tcPr>
            <w:tcW w:w="91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81F2416" w14:textId="77777777" w:rsidR="002F3556" w:rsidRPr="00636C05" w:rsidRDefault="002F3556" w:rsidP="003C063E">
            <w:pPr>
              <w:spacing w:before="120" w:after="120"/>
              <w:jc w:val="center"/>
              <w:rPr>
                <w:rFonts w:ascii="Arial" w:hAnsi="Arial" w:cs="Arial"/>
                <w:b/>
                <w:bCs/>
                <w:color w:val="000000"/>
                <w:sz w:val="16"/>
                <w:szCs w:val="16"/>
              </w:rPr>
            </w:pPr>
            <w:bookmarkStart w:id="99" w:name="_Hlk217987071"/>
            <w:r w:rsidRPr="00636C05">
              <w:rPr>
                <w:rFonts w:ascii="Arial" w:hAnsi="Arial" w:cs="Arial"/>
                <w:b/>
                <w:bCs/>
                <w:color w:val="000000"/>
                <w:sz w:val="16"/>
                <w:szCs w:val="16"/>
              </w:rPr>
              <w:t>Tipo de Risco</w:t>
            </w:r>
          </w:p>
        </w:tc>
        <w:tc>
          <w:tcPr>
            <w:tcW w:w="1916" w:type="dxa"/>
            <w:tcBorders>
              <w:top w:val="single" w:sz="4" w:space="0" w:color="auto"/>
              <w:left w:val="nil"/>
              <w:bottom w:val="single" w:sz="4" w:space="0" w:color="auto"/>
              <w:right w:val="single" w:sz="4" w:space="0" w:color="auto"/>
            </w:tcBorders>
            <w:shd w:val="clear" w:color="000000" w:fill="BFBFBF"/>
            <w:vAlign w:val="center"/>
            <w:hideMark/>
          </w:tcPr>
          <w:p w14:paraId="1DB82408"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Descrição</w:t>
            </w:r>
          </w:p>
        </w:tc>
        <w:tc>
          <w:tcPr>
            <w:tcW w:w="2835" w:type="dxa"/>
            <w:tcBorders>
              <w:top w:val="single" w:sz="4" w:space="0" w:color="auto"/>
              <w:left w:val="nil"/>
              <w:bottom w:val="single" w:sz="4" w:space="0" w:color="auto"/>
              <w:right w:val="single" w:sz="4" w:space="0" w:color="auto"/>
            </w:tcBorders>
            <w:shd w:val="clear" w:color="000000" w:fill="BFBFBF"/>
            <w:noWrap/>
            <w:vAlign w:val="center"/>
            <w:hideMark/>
          </w:tcPr>
          <w:p w14:paraId="3C4AF7AF"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Materialização</w:t>
            </w:r>
          </w:p>
        </w:tc>
        <w:tc>
          <w:tcPr>
            <w:tcW w:w="2552" w:type="dxa"/>
            <w:tcBorders>
              <w:top w:val="single" w:sz="4" w:space="0" w:color="auto"/>
              <w:left w:val="nil"/>
              <w:bottom w:val="single" w:sz="4" w:space="0" w:color="auto"/>
              <w:right w:val="single" w:sz="4" w:space="0" w:color="auto"/>
            </w:tcBorders>
            <w:shd w:val="clear" w:color="000000" w:fill="BFBFBF"/>
            <w:vAlign w:val="center"/>
            <w:hideMark/>
          </w:tcPr>
          <w:p w14:paraId="230CD7EE"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Mitigação</w:t>
            </w:r>
          </w:p>
        </w:tc>
        <w:tc>
          <w:tcPr>
            <w:tcW w:w="1276" w:type="dxa"/>
            <w:tcBorders>
              <w:top w:val="single" w:sz="4" w:space="0" w:color="auto"/>
              <w:left w:val="nil"/>
              <w:bottom w:val="single" w:sz="4" w:space="0" w:color="auto"/>
              <w:right w:val="single" w:sz="4" w:space="0" w:color="auto"/>
            </w:tcBorders>
            <w:shd w:val="clear" w:color="000000" w:fill="BFBFBF"/>
            <w:noWrap/>
            <w:vAlign w:val="center"/>
            <w:hideMark/>
          </w:tcPr>
          <w:p w14:paraId="3EC499C1"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Alocação</w:t>
            </w:r>
          </w:p>
        </w:tc>
      </w:tr>
      <w:tr w:rsidR="002F3556" w:rsidRPr="00545FD6" w14:paraId="073234B0" w14:textId="77777777" w:rsidTr="003C063E">
        <w:trPr>
          <w:cantSplit/>
          <w:trHeight w:val="25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42E9DD6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Qualidade</w:t>
            </w:r>
          </w:p>
        </w:tc>
        <w:tc>
          <w:tcPr>
            <w:tcW w:w="1916" w:type="dxa"/>
            <w:tcBorders>
              <w:top w:val="nil"/>
              <w:left w:val="nil"/>
              <w:bottom w:val="single" w:sz="4" w:space="0" w:color="auto"/>
              <w:right w:val="single" w:sz="4" w:space="0" w:color="auto"/>
            </w:tcBorders>
            <w:shd w:val="clear" w:color="auto" w:fill="auto"/>
            <w:vAlign w:val="center"/>
            <w:hideMark/>
          </w:tcPr>
          <w:p w14:paraId="20E0511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Deficiência na qualidade dos serviços executados pela CONTRATADA</w:t>
            </w:r>
          </w:p>
        </w:tc>
        <w:tc>
          <w:tcPr>
            <w:tcW w:w="2835" w:type="dxa"/>
            <w:tcBorders>
              <w:top w:val="nil"/>
              <w:left w:val="nil"/>
              <w:bottom w:val="single" w:sz="4" w:space="0" w:color="auto"/>
              <w:right w:val="single" w:sz="4" w:space="0" w:color="auto"/>
            </w:tcBorders>
            <w:shd w:val="clear" w:color="auto" w:fill="auto"/>
            <w:vAlign w:val="center"/>
            <w:hideMark/>
          </w:tcPr>
          <w:p w14:paraId="5894164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4426A43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19769B5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7632056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78067EC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p w14:paraId="2C3BBA2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Retrabalho</w:t>
            </w:r>
          </w:p>
          <w:p w14:paraId="0A61DDE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w:t>
            </w:r>
          </w:p>
        </w:tc>
        <w:tc>
          <w:tcPr>
            <w:tcW w:w="2552" w:type="dxa"/>
            <w:tcBorders>
              <w:top w:val="nil"/>
              <w:left w:val="nil"/>
              <w:bottom w:val="single" w:sz="4" w:space="0" w:color="auto"/>
              <w:right w:val="single" w:sz="4" w:space="0" w:color="auto"/>
            </w:tcBorders>
            <w:shd w:val="clear" w:color="auto" w:fill="auto"/>
            <w:vAlign w:val="center"/>
            <w:hideMark/>
          </w:tcPr>
          <w:p w14:paraId="678B08C3"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procedimentos operacionais padrão, em conformidade com as normas técnicas aplicáveis, a legislação vigente, as recomendações dos fabricantes e as boas práticas de Engenharia</w:t>
            </w:r>
          </w:p>
          <w:p w14:paraId="5BDC07D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ferramental e instrumental adequado</w:t>
            </w:r>
          </w:p>
          <w:p w14:paraId="2326A02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Capacitação e reciclagem da equipe</w:t>
            </w:r>
          </w:p>
        </w:tc>
        <w:tc>
          <w:tcPr>
            <w:tcW w:w="1276" w:type="dxa"/>
            <w:tcBorders>
              <w:top w:val="nil"/>
              <w:left w:val="nil"/>
              <w:bottom w:val="single" w:sz="4" w:space="0" w:color="auto"/>
              <w:right w:val="single" w:sz="4" w:space="0" w:color="auto"/>
            </w:tcBorders>
            <w:shd w:val="clear" w:color="auto" w:fill="auto"/>
            <w:vAlign w:val="center"/>
            <w:hideMark/>
          </w:tcPr>
          <w:p w14:paraId="1BD9A24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7A4E5515" w14:textId="77777777" w:rsidTr="003C063E">
        <w:trPr>
          <w:cantSplit/>
          <w:trHeight w:val="20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2C1C09B3"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Qualidade</w:t>
            </w:r>
          </w:p>
        </w:tc>
        <w:tc>
          <w:tcPr>
            <w:tcW w:w="1916" w:type="dxa"/>
            <w:tcBorders>
              <w:top w:val="nil"/>
              <w:left w:val="nil"/>
              <w:bottom w:val="single" w:sz="4" w:space="0" w:color="auto"/>
              <w:right w:val="single" w:sz="4" w:space="0" w:color="auto"/>
            </w:tcBorders>
            <w:shd w:val="clear" w:color="auto" w:fill="auto"/>
            <w:vAlign w:val="center"/>
            <w:hideMark/>
          </w:tcPr>
          <w:p w14:paraId="4AACCFA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Deficiência na qualidade dos materiais aplicados nos serviços de manutenção</w:t>
            </w:r>
          </w:p>
        </w:tc>
        <w:tc>
          <w:tcPr>
            <w:tcW w:w="2835" w:type="dxa"/>
            <w:tcBorders>
              <w:top w:val="nil"/>
              <w:left w:val="nil"/>
              <w:bottom w:val="single" w:sz="4" w:space="0" w:color="auto"/>
              <w:right w:val="single" w:sz="4" w:space="0" w:color="auto"/>
            </w:tcBorders>
            <w:shd w:val="clear" w:color="auto" w:fill="auto"/>
            <w:vAlign w:val="center"/>
            <w:hideMark/>
          </w:tcPr>
          <w:p w14:paraId="62A5FE6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151E522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4742384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52759F4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056D774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p w14:paraId="5386005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Retrabalho</w:t>
            </w:r>
          </w:p>
          <w:p w14:paraId="56C7D4C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w:t>
            </w:r>
          </w:p>
        </w:tc>
        <w:tc>
          <w:tcPr>
            <w:tcW w:w="2552" w:type="dxa"/>
            <w:tcBorders>
              <w:top w:val="nil"/>
              <w:left w:val="nil"/>
              <w:bottom w:val="single" w:sz="4" w:space="0" w:color="auto"/>
              <w:right w:val="single" w:sz="4" w:space="0" w:color="auto"/>
            </w:tcBorders>
            <w:shd w:val="clear" w:color="auto" w:fill="auto"/>
            <w:vAlign w:val="center"/>
            <w:hideMark/>
          </w:tcPr>
          <w:p w14:paraId="4B39F76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Aquisição e utilização de materiais de boa qualidade e originais dos fabricantes</w:t>
            </w:r>
          </w:p>
        </w:tc>
        <w:tc>
          <w:tcPr>
            <w:tcW w:w="1276" w:type="dxa"/>
            <w:tcBorders>
              <w:top w:val="nil"/>
              <w:left w:val="nil"/>
              <w:bottom w:val="single" w:sz="4" w:space="0" w:color="auto"/>
              <w:right w:val="single" w:sz="4" w:space="0" w:color="auto"/>
            </w:tcBorders>
            <w:shd w:val="clear" w:color="auto" w:fill="auto"/>
            <w:vAlign w:val="center"/>
            <w:hideMark/>
          </w:tcPr>
          <w:p w14:paraId="09D638D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54BE86CC" w14:textId="77777777" w:rsidTr="003C063E">
        <w:trPr>
          <w:cantSplit/>
          <w:trHeight w:val="10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2A22F87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hideMark/>
          </w:tcPr>
          <w:p w14:paraId="1AA203F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de custos sem alteração de escopo e não decorrente de inflação</w:t>
            </w:r>
          </w:p>
        </w:tc>
        <w:tc>
          <w:tcPr>
            <w:tcW w:w="2835" w:type="dxa"/>
            <w:tcBorders>
              <w:top w:val="nil"/>
              <w:left w:val="nil"/>
              <w:bottom w:val="single" w:sz="4" w:space="0" w:color="auto"/>
              <w:right w:val="single" w:sz="4" w:space="0" w:color="auto"/>
            </w:tcBorders>
            <w:shd w:val="clear" w:color="auto" w:fill="auto"/>
            <w:noWrap/>
            <w:vAlign w:val="center"/>
            <w:hideMark/>
          </w:tcPr>
          <w:p w14:paraId="547E9FF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da margem de lucro da CONTRATADA</w:t>
            </w:r>
          </w:p>
        </w:tc>
        <w:tc>
          <w:tcPr>
            <w:tcW w:w="2552" w:type="dxa"/>
            <w:tcBorders>
              <w:top w:val="nil"/>
              <w:left w:val="nil"/>
              <w:bottom w:val="single" w:sz="4" w:space="0" w:color="auto"/>
              <w:right w:val="single" w:sz="4" w:space="0" w:color="auto"/>
            </w:tcBorders>
            <w:shd w:val="clear" w:color="auto" w:fill="auto"/>
            <w:vAlign w:val="center"/>
            <w:hideMark/>
          </w:tcPr>
          <w:p w14:paraId="18CC08B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Vistoria minuciosa durante a licitação</w:t>
            </w:r>
          </w:p>
          <w:p w14:paraId="66775EF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criteriosa de escopo e custo estimados</w:t>
            </w:r>
          </w:p>
          <w:p w14:paraId="0C825D8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de risco</w:t>
            </w:r>
          </w:p>
        </w:tc>
        <w:tc>
          <w:tcPr>
            <w:tcW w:w="1276" w:type="dxa"/>
            <w:tcBorders>
              <w:top w:val="nil"/>
              <w:left w:val="nil"/>
              <w:bottom w:val="single" w:sz="4" w:space="0" w:color="auto"/>
              <w:right w:val="single" w:sz="4" w:space="0" w:color="auto"/>
            </w:tcBorders>
            <w:shd w:val="clear" w:color="auto" w:fill="auto"/>
            <w:vAlign w:val="center"/>
            <w:hideMark/>
          </w:tcPr>
          <w:p w14:paraId="004AE84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57B469F9"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2C461C2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hideMark/>
          </w:tcPr>
          <w:p w14:paraId="18B1BB9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ou redução de custos sem alteração de escopo e decorrente de inflação</w:t>
            </w:r>
          </w:p>
        </w:tc>
        <w:tc>
          <w:tcPr>
            <w:tcW w:w="2835" w:type="dxa"/>
            <w:tcBorders>
              <w:top w:val="nil"/>
              <w:left w:val="nil"/>
              <w:bottom w:val="single" w:sz="4" w:space="0" w:color="auto"/>
              <w:right w:val="single" w:sz="4" w:space="0" w:color="auto"/>
            </w:tcBorders>
            <w:shd w:val="clear" w:color="auto" w:fill="auto"/>
            <w:noWrap/>
            <w:vAlign w:val="center"/>
            <w:hideMark/>
          </w:tcPr>
          <w:p w14:paraId="757639A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Alteração do custo global</w:t>
            </w:r>
          </w:p>
        </w:tc>
        <w:tc>
          <w:tcPr>
            <w:tcW w:w="2552" w:type="dxa"/>
            <w:tcBorders>
              <w:top w:val="nil"/>
              <w:left w:val="nil"/>
              <w:bottom w:val="single" w:sz="4" w:space="0" w:color="auto"/>
              <w:right w:val="single" w:sz="4" w:space="0" w:color="auto"/>
            </w:tcBorders>
            <w:shd w:val="clear" w:color="auto" w:fill="auto"/>
            <w:vAlign w:val="center"/>
            <w:hideMark/>
          </w:tcPr>
          <w:p w14:paraId="538F163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Celebração de Termo Aditivo de reajuste/repactuação, nos termos e limites da Lei e do CONTRATO</w:t>
            </w:r>
          </w:p>
        </w:tc>
        <w:tc>
          <w:tcPr>
            <w:tcW w:w="1276" w:type="dxa"/>
            <w:tcBorders>
              <w:top w:val="nil"/>
              <w:left w:val="nil"/>
              <w:bottom w:val="single" w:sz="4" w:space="0" w:color="auto"/>
              <w:right w:val="single" w:sz="4" w:space="0" w:color="auto"/>
            </w:tcBorders>
            <w:shd w:val="clear" w:color="auto" w:fill="auto"/>
            <w:vAlign w:val="center"/>
            <w:hideMark/>
          </w:tcPr>
          <w:p w14:paraId="3354CFC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CAIXA / CONTRATADA</w:t>
            </w:r>
          </w:p>
        </w:tc>
      </w:tr>
      <w:tr w:rsidR="002F3556" w:rsidRPr="00545FD6" w14:paraId="4B8C50C6"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3F525D6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hideMark/>
          </w:tcPr>
          <w:p w14:paraId="55D54FF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ou redução de custos sem alteração de escopo e decorrente de fato superveniente</w:t>
            </w:r>
          </w:p>
        </w:tc>
        <w:tc>
          <w:tcPr>
            <w:tcW w:w="2835" w:type="dxa"/>
            <w:tcBorders>
              <w:top w:val="nil"/>
              <w:left w:val="nil"/>
              <w:bottom w:val="single" w:sz="4" w:space="0" w:color="auto"/>
              <w:right w:val="single" w:sz="4" w:space="0" w:color="auto"/>
            </w:tcBorders>
            <w:shd w:val="clear" w:color="auto" w:fill="auto"/>
            <w:vAlign w:val="center"/>
            <w:hideMark/>
          </w:tcPr>
          <w:p w14:paraId="7369AEF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Alteração do custo global</w:t>
            </w:r>
          </w:p>
        </w:tc>
        <w:tc>
          <w:tcPr>
            <w:tcW w:w="2552" w:type="dxa"/>
            <w:tcBorders>
              <w:top w:val="nil"/>
              <w:left w:val="nil"/>
              <w:bottom w:val="single" w:sz="4" w:space="0" w:color="auto"/>
              <w:right w:val="single" w:sz="4" w:space="0" w:color="auto"/>
            </w:tcBorders>
            <w:shd w:val="clear" w:color="auto" w:fill="auto"/>
            <w:vAlign w:val="center"/>
            <w:hideMark/>
          </w:tcPr>
          <w:p w14:paraId="386B0E3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Celebração de Termo Aditivo de reequilíbrio, nos termos e limites da Lei e do CONTRATO</w:t>
            </w:r>
          </w:p>
        </w:tc>
        <w:tc>
          <w:tcPr>
            <w:tcW w:w="1276" w:type="dxa"/>
            <w:tcBorders>
              <w:top w:val="nil"/>
              <w:left w:val="nil"/>
              <w:bottom w:val="single" w:sz="4" w:space="0" w:color="auto"/>
              <w:right w:val="single" w:sz="4" w:space="0" w:color="auto"/>
            </w:tcBorders>
            <w:shd w:val="clear" w:color="auto" w:fill="auto"/>
            <w:vAlign w:val="center"/>
            <w:hideMark/>
          </w:tcPr>
          <w:p w14:paraId="7E0CC91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CAIXA / CONTRATADA</w:t>
            </w:r>
          </w:p>
        </w:tc>
      </w:tr>
      <w:tr w:rsidR="002F3556" w:rsidRPr="00545FD6" w14:paraId="79763F1B"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tcPr>
          <w:p w14:paraId="6103A3D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tcPr>
          <w:p w14:paraId="63B1DFE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 com reparos necessários em decorrência de interrupções ou deficiências na qualidade de energia fornecida pela distribuidora ENEL</w:t>
            </w:r>
          </w:p>
        </w:tc>
        <w:tc>
          <w:tcPr>
            <w:tcW w:w="2835" w:type="dxa"/>
            <w:tcBorders>
              <w:top w:val="nil"/>
              <w:left w:val="nil"/>
              <w:bottom w:val="single" w:sz="4" w:space="0" w:color="auto"/>
              <w:right w:val="single" w:sz="4" w:space="0" w:color="auto"/>
            </w:tcBorders>
            <w:shd w:val="clear" w:color="auto" w:fill="auto"/>
            <w:vAlign w:val="center"/>
          </w:tcPr>
          <w:p w14:paraId="39E858F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 global</w:t>
            </w:r>
          </w:p>
        </w:tc>
        <w:tc>
          <w:tcPr>
            <w:tcW w:w="2552" w:type="dxa"/>
            <w:tcBorders>
              <w:top w:val="nil"/>
              <w:left w:val="nil"/>
              <w:bottom w:val="single" w:sz="4" w:space="0" w:color="auto"/>
              <w:right w:val="single" w:sz="4" w:space="0" w:color="auto"/>
            </w:tcBorders>
            <w:shd w:val="clear" w:color="auto" w:fill="auto"/>
            <w:vAlign w:val="center"/>
          </w:tcPr>
          <w:p w14:paraId="21AAF69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Utilização de DPS adequados</w:t>
            </w:r>
          </w:p>
          <w:p w14:paraId="36C200E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Conexão adequada a SPDA</w:t>
            </w:r>
          </w:p>
          <w:p w14:paraId="4BA96AC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Documentação pormenorizada das ocorrências, de modo a permitir a solicitação de ressarcimento diretamente à distribuidora ENEL</w:t>
            </w:r>
          </w:p>
        </w:tc>
        <w:tc>
          <w:tcPr>
            <w:tcW w:w="1276" w:type="dxa"/>
            <w:tcBorders>
              <w:top w:val="nil"/>
              <w:left w:val="nil"/>
              <w:bottom w:val="single" w:sz="4" w:space="0" w:color="auto"/>
              <w:right w:val="single" w:sz="4" w:space="0" w:color="auto"/>
            </w:tcBorders>
            <w:shd w:val="clear" w:color="auto" w:fill="auto"/>
            <w:vAlign w:val="center"/>
          </w:tcPr>
          <w:p w14:paraId="3D72D58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74AC130F"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tcPr>
          <w:p w14:paraId="485FEF4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lastRenderedPageBreak/>
              <w:t>Custos</w:t>
            </w:r>
          </w:p>
        </w:tc>
        <w:tc>
          <w:tcPr>
            <w:tcW w:w="1916" w:type="dxa"/>
            <w:tcBorders>
              <w:top w:val="nil"/>
              <w:left w:val="nil"/>
              <w:bottom w:val="single" w:sz="4" w:space="0" w:color="auto"/>
              <w:right w:val="single" w:sz="4" w:space="0" w:color="auto"/>
            </w:tcBorders>
            <w:shd w:val="clear" w:color="auto" w:fill="auto"/>
            <w:vAlign w:val="center"/>
          </w:tcPr>
          <w:p w14:paraId="236C975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 com reparos necessários em decorrência de descargas atmosféricas</w:t>
            </w:r>
          </w:p>
        </w:tc>
        <w:tc>
          <w:tcPr>
            <w:tcW w:w="2835" w:type="dxa"/>
            <w:tcBorders>
              <w:top w:val="nil"/>
              <w:left w:val="nil"/>
              <w:bottom w:val="single" w:sz="4" w:space="0" w:color="auto"/>
              <w:right w:val="single" w:sz="4" w:space="0" w:color="auto"/>
            </w:tcBorders>
            <w:shd w:val="clear" w:color="auto" w:fill="auto"/>
            <w:vAlign w:val="center"/>
          </w:tcPr>
          <w:p w14:paraId="17F5F4A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 global</w:t>
            </w:r>
          </w:p>
        </w:tc>
        <w:tc>
          <w:tcPr>
            <w:tcW w:w="2552" w:type="dxa"/>
            <w:tcBorders>
              <w:top w:val="nil"/>
              <w:left w:val="nil"/>
              <w:bottom w:val="single" w:sz="4" w:space="0" w:color="auto"/>
              <w:right w:val="single" w:sz="4" w:space="0" w:color="auto"/>
            </w:tcBorders>
            <w:shd w:val="clear" w:color="auto" w:fill="auto"/>
            <w:vAlign w:val="center"/>
          </w:tcPr>
          <w:p w14:paraId="51B7E95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Utilização de DPS adequados</w:t>
            </w:r>
          </w:p>
          <w:p w14:paraId="178052D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Conexão adequada a SPDA</w:t>
            </w:r>
          </w:p>
        </w:tc>
        <w:tc>
          <w:tcPr>
            <w:tcW w:w="1276" w:type="dxa"/>
            <w:tcBorders>
              <w:top w:val="nil"/>
              <w:left w:val="nil"/>
              <w:bottom w:val="single" w:sz="4" w:space="0" w:color="auto"/>
              <w:right w:val="single" w:sz="4" w:space="0" w:color="auto"/>
            </w:tcBorders>
            <w:shd w:val="clear" w:color="auto" w:fill="auto"/>
            <w:vAlign w:val="center"/>
          </w:tcPr>
          <w:p w14:paraId="30F651C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20C7276D" w14:textId="77777777" w:rsidTr="003C063E">
        <w:trPr>
          <w:cantSplit/>
          <w:trHeight w:val="75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0864298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Escopo</w:t>
            </w:r>
          </w:p>
        </w:tc>
        <w:tc>
          <w:tcPr>
            <w:tcW w:w="1916" w:type="dxa"/>
            <w:tcBorders>
              <w:top w:val="nil"/>
              <w:left w:val="nil"/>
              <w:bottom w:val="single" w:sz="4" w:space="0" w:color="auto"/>
              <w:right w:val="single" w:sz="4" w:space="0" w:color="auto"/>
            </w:tcBorders>
            <w:shd w:val="clear" w:color="auto" w:fill="auto"/>
            <w:vAlign w:val="center"/>
            <w:hideMark/>
          </w:tcPr>
          <w:p w14:paraId="0598E18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 xml:space="preserve">Aumento ou redução do escopo </w:t>
            </w:r>
          </w:p>
        </w:tc>
        <w:tc>
          <w:tcPr>
            <w:tcW w:w="2835" w:type="dxa"/>
            <w:tcBorders>
              <w:top w:val="nil"/>
              <w:left w:val="nil"/>
              <w:bottom w:val="single" w:sz="4" w:space="0" w:color="auto"/>
              <w:right w:val="single" w:sz="4" w:space="0" w:color="auto"/>
            </w:tcBorders>
            <w:shd w:val="clear" w:color="auto" w:fill="auto"/>
            <w:noWrap/>
            <w:vAlign w:val="center"/>
            <w:hideMark/>
          </w:tcPr>
          <w:p w14:paraId="550FC8B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Alteração do custo global</w:t>
            </w:r>
          </w:p>
        </w:tc>
        <w:tc>
          <w:tcPr>
            <w:tcW w:w="2552" w:type="dxa"/>
            <w:tcBorders>
              <w:top w:val="nil"/>
              <w:left w:val="nil"/>
              <w:bottom w:val="single" w:sz="4" w:space="0" w:color="auto"/>
              <w:right w:val="single" w:sz="4" w:space="0" w:color="auto"/>
            </w:tcBorders>
            <w:shd w:val="clear" w:color="auto" w:fill="auto"/>
            <w:vAlign w:val="center"/>
            <w:hideMark/>
          </w:tcPr>
          <w:p w14:paraId="5993C67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Celebração de Termo Aditivo de acréscimo ou supressão, nos termos e limites da Lei e do CONTRATO</w:t>
            </w:r>
          </w:p>
        </w:tc>
        <w:tc>
          <w:tcPr>
            <w:tcW w:w="1276" w:type="dxa"/>
            <w:tcBorders>
              <w:top w:val="nil"/>
              <w:left w:val="nil"/>
              <w:bottom w:val="single" w:sz="4" w:space="0" w:color="auto"/>
              <w:right w:val="single" w:sz="4" w:space="0" w:color="auto"/>
            </w:tcBorders>
            <w:shd w:val="clear" w:color="auto" w:fill="auto"/>
            <w:vAlign w:val="center"/>
            <w:hideMark/>
          </w:tcPr>
          <w:p w14:paraId="1531564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CAIXA / CONTRATADA</w:t>
            </w:r>
          </w:p>
        </w:tc>
      </w:tr>
      <w:tr w:rsidR="002F3556" w:rsidRPr="00545FD6" w14:paraId="48658C2B" w14:textId="77777777" w:rsidTr="003C063E">
        <w:trPr>
          <w:cantSplit/>
          <w:trHeight w:val="175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1340475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Prazo</w:t>
            </w:r>
          </w:p>
        </w:tc>
        <w:tc>
          <w:tcPr>
            <w:tcW w:w="1916" w:type="dxa"/>
            <w:tcBorders>
              <w:top w:val="nil"/>
              <w:left w:val="nil"/>
              <w:bottom w:val="single" w:sz="4" w:space="0" w:color="auto"/>
              <w:right w:val="single" w:sz="4" w:space="0" w:color="auto"/>
            </w:tcBorders>
            <w:shd w:val="clear" w:color="auto" w:fill="auto"/>
            <w:vAlign w:val="center"/>
            <w:hideMark/>
          </w:tcPr>
          <w:p w14:paraId="23FD4D5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Deficiência no prazo de atendimento</w:t>
            </w:r>
          </w:p>
        </w:tc>
        <w:tc>
          <w:tcPr>
            <w:tcW w:w="2835" w:type="dxa"/>
            <w:tcBorders>
              <w:top w:val="nil"/>
              <w:left w:val="nil"/>
              <w:bottom w:val="single" w:sz="4" w:space="0" w:color="auto"/>
              <w:right w:val="single" w:sz="4" w:space="0" w:color="auto"/>
            </w:tcBorders>
            <w:shd w:val="clear" w:color="auto" w:fill="auto"/>
            <w:vAlign w:val="center"/>
            <w:hideMark/>
          </w:tcPr>
          <w:p w14:paraId="478CC4B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Falha no atendimento</w:t>
            </w:r>
          </w:p>
          <w:p w14:paraId="7E629C1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280AAD0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3C9D498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791B75C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2D82E93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tc>
        <w:tc>
          <w:tcPr>
            <w:tcW w:w="2552" w:type="dxa"/>
            <w:tcBorders>
              <w:top w:val="nil"/>
              <w:left w:val="nil"/>
              <w:bottom w:val="single" w:sz="4" w:space="0" w:color="auto"/>
              <w:right w:val="single" w:sz="4" w:space="0" w:color="auto"/>
            </w:tcBorders>
            <w:shd w:val="clear" w:color="auto" w:fill="auto"/>
            <w:vAlign w:val="center"/>
            <w:hideMark/>
          </w:tcPr>
          <w:p w14:paraId="12393E7E"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Possibilidade de execução de serviços em regime 24h, mediante negociação com a CAIXA</w:t>
            </w:r>
          </w:p>
          <w:p w14:paraId="391F300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ferramental e instrumental adequado</w:t>
            </w:r>
          </w:p>
          <w:p w14:paraId="7C81741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Capacitação de equipe</w:t>
            </w:r>
          </w:p>
        </w:tc>
        <w:tc>
          <w:tcPr>
            <w:tcW w:w="1276" w:type="dxa"/>
            <w:tcBorders>
              <w:top w:val="nil"/>
              <w:left w:val="nil"/>
              <w:bottom w:val="single" w:sz="4" w:space="0" w:color="auto"/>
              <w:right w:val="single" w:sz="4" w:space="0" w:color="auto"/>
            </w:tcBorders>
            <w:shd w:val="clear" w:color="auto" w:fill="auto"/>
            <w:vAlign w:val="center"/>
            <w:hideMark/>
          </w:tcPr>
          <w:p w14:paraId="0D4FC5D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673342C3" w14:textId="77777777" w:rsidTr="003C063E">
        <w:trPr>
          <w:cantSplit/>
          <w:trHeight w:val="25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7ABF16E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Segurança</w:t>
            </w:r>
          </w:p>
        </w:tc>
        <w:tc>
          <w:tcPr>
            <w:tcW w:w="1916" w:type="dxa"/>
            <w:tcBorders>
              <w:top w:val="nil"/>
              <w:left w:val="nil"/>
              <w:bottom w:val="single" w:sz="4" w:space="0" w:color="auto"/>
              <w:right w:val="single" w:sz="4" w:space="0" w:color="auto"/>
            </w:tcBorders>
            <w:shd w:val="clear" w:color="auto" w:fill="auto"/>
            <w:vAlign w:val="center"/>
            <w:hideMark/>
          </w:tcPr>
          <w:p w14:paraId="0FDE682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Falta de cuidado, perícia ou capacitação na execução de serviços</w:t>
            </w:r>
          </w:p>
        </w:tc>
        <w:tc>
          <w:tcPr>
            <w:tcW w:w="2835" w:type="dxa"/>
            <w:tcBorders>
              <w:top w:val="nil"/>
              <w:left w:val="nil"/>
              <w:bottom w:val="single" w:sz="4" w:space="0" w:color="auto"/>
              <w:right w:val="single" w:sz="4" w:space="0" w:color="auto"/>
            </w:tcBorders>
            <w:shd w:val="clear" w:color="auto" w:fill="auto"/>
            <w:vAlign w:val="center"/>
            <w:hideMark/>
          </w:tcPr>
          <w:p w14:paraId="624D3CC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Acidentes envolvendo usuários, visitantes empregados ou colaboradores</w:t>
            </w:r>
          </w:p>
          <w:p w14:paraId="4820D3F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Danos a equipamentos, instalações e ao edifício</w:t>
            </w:r>
          </w:p>
        </w:tc>
        <w:tc>
          <w:tcPr>
            <w:tcW w:w="2552" w:type="dxa"/>
            <w:tcBorders>
              <w:top w:val="nil"/>
              <w:left w:val="nil"/>
              <w:bottom w:val="single" w:sz="4" w:space="0" w:color="auto"/>
              <w:right w:val="single" w:sz="4" w:space="0" w:color="auto"/>
            </w:tcBorders>
            <w:shd w:val="clear" w:color="auto" w:fill="auto"/>
            <w:vAlign w:val="center"/>
            <w:hideMark/>
          </w:tcPr>
          <w:p w14:paraId="2E707D6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preliminar de risco</w:t>
            </w:r>
          </w:p>
          <w:p w14:paraId="2C86B32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ferramental, instrumental, EPI e EPC adequado</w:t>
            </w:r>
          </w:p>
          <w:p w14:paraId="4692B80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Capacitação de equipe</w:t>
            </w:r>
          </w:p>
          <w:p w14:paraId="05A9CEF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Seguro de risco de engenharia ou outros com cobertura acessória específica</w:t>
            </w:r>
          </w:p>
          <w:p w14:paraId="5E76847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Seguro de responsabilidade civil profissional</w:t>
            </w:r>
          </w:p>
          <w:p w14:paraId="03C4D12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Seguro para terceiros</w:t>
            </w:r>
          </w:p>
        </w:tc>
        <w:tc>
          <w:tcPr>
            <w:tcW w:w="1276" w:type="dxa"/>
            <w:tcBorders>
              <w:top w:val="nil"/>
              <w:left w:val="nil"/>
              <w:bottom w:val="single" w:sz="4" w:space="0" w:color="auto"/>
              <w:right w:val="single" w:sz="4" w:space="0" w:color="auto"/>
            </w:tcBorders>
            <w:shd w:val="clear" w:color="auto" w:fill="auto"/>
            <w:vAlign w:val="center"/>
            <w:hideMark/>
          </w:tcPr>
          <w:p w14:paraId="30988BA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0EE04DC7" w14:textId="77777777" w:rsidTr="003C063E">
        <w:trPr>
          <w:cantSplit/>
          <w:trHeight w:val="175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349527A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Liquidez financeira</w:t>
            </w:r>
          </w:p>
        </w:tc>
        <w:tc>
          <w:tcPr>
            <w:tcW w:w="1916" w:type="dxa"/>
            <w:tcBorders>
              <w:top w:val="nil"/>
              <w:left w:val="nil"/>
              <w:bottom w:val="single" w:sz="4" w:space="0" w:color="auto"/>
              <w:right w:val="single" w:sz="4" w:space="0" w:color="auto"/>
            </w:tcBorders>
            <w:shd w:val="clear" w:color="auto" w:fill="auto"/>
            <w:vAlign w:val="center"/>
            <w:hideMark/>
          </w:tcPr>
          <w:p w14:paraId="591F1253"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Problemas de caixa da CONTRATADA, prejudicando ou inviabilizando a execução dos serviços</w:t>
            </w:r>
          </w:p>
        </w:tc>
        <w:tc>
          <w:tcPr>
            <w:tcW w:w="2835" w:type="dxa"/>
            <w:tcBorders>
              <w:top w:val="nil"/>
              <w:left w:val="nil"/>
              <w:bottom w:val="single" w:sz="4" w:space="0" w:color="auto"/>
              <w:right w:val="single" w:sz="4" w:space="0" w:color="auto"/>
            </w:tcBorders>
            <w:shd w:val="clear" w:color="auto" w:fill="auto"/>
            <w:vAlign w:val="center"/>
            <w:hideMark/>
          </w:tcPr>
          <w:p w14:paraId="180EE02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Falha no atendimento</w:t>
            </w:r>
          </w:p>
          <w:p w14:paraId="0DB933F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150C879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1CBA906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3C42DCD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6C1F15FE"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tc>
        <w:tc>
          <w:tcPr>
            <w:tcW w:w="2552" w:type="dxa"/>
            <w:tcBorders>
              <w:top w:val="nil"/>
              <w:left w:val="nil"/>
              <w:bottom w:val="single" w:sz="4" w:space="0" w:color="auto"/>
              <w:right w:val="single" w:sz="4" w:space="0" w:color="auto"/>
            </w:tcBorders>
            <w:shd w:val="clear" w:color="auto" w:fill="auto"/>
            <w:vAlign w:val="center"/>
            <w:hideMark/>
          </w:tcPr>
          <w:p w14:paraId="7F9BB51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Vistoria minuciosa durante a licitação</w:t>
            </w:r>
          </w:p>
          <w:p w14:paraId="137E60D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criteriosa de escopo e custo estimados, inclusive com mão-de-obra ferramental, instrumental, EPI, EPC materiais, peças e insumos</w:t>
            </w:r>
          </w:p>
          <w:p w14:paraId="7256B25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de risco</w:t>
            </w:r>
          </w:p>
          <w:p w14:paraId="0305567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Planejamento financeiro</w:t>
            </w:r>
          </w:p>
        </w:tc>
        <w:tc>
          <w:tcPr>
            <w:tcW w:w="1276" w:type="dxa"/>
            <w:tcBorders>
              <w:top w:val="nil"/>
              <w:left w:val="nil"/>
              <w:bottom w:val="single" w:sz="4" w:space="0" w:color="auto"/>
              <w:right w:val="single" w:sz="4" w:space="0" w:color="auto"/>
            </w:tcBorders>
            <w:shd w:val="clear" w:color="auto" w:fill="auto"/>
            <w:vAlign w:val="center"/>
            <w:hideMark/>
          </w:tcPr>
          <w:p w14:paraId="7ED3654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bookmarkEnd w:id="99"/>
    </w:tbl>
    <w:p w14:paraId="6116DD2C" w14:textId="77777777" w:rsidR="002F3556" w:rsidRDefault="002F3556" w:rsidP="009D0EED">
      <w:pPr>
        <w:ind w:right="-57"/>
        <w:jc w:val="both"/>
        <w:rPr>
          <w:rFonts w:ascii="Arial" w:hAnsi="Arial" w:cs="Arial"/>
          <w:bCs/>
        </w:rPr>
      </w:pPr>
    </w:p>
    <w:p w14:paraId="5771B088" w14:textId="272DDC14" w:rsidR="002F3556" w:rsidRDefault="002F3556" w:rsidP="009D0EED">
      <w:pPr>
        <w:ind w:right="-57"/>
        <w:jc w:val="both"/>
        <w:rPr>
          <w:rFonts w:ascii="Arial" w:hAnsi="Arial" w:cs="Arial"/>
          <w:bCs/>
        </w:rPr>
      </w:pPr>
    </w:p>
    <w:p w14:paraId="5E741F89" w14:textId="53038546" w:rsidR="00FE66E5" w:rsidRDefault="00FE66E5" w:rsidP="00FE0395">
      <w:pPr>
        <w:ind w:right="-57"/>
        <w:jc w:val="center"/>
        <w:rPr>
          <w:rFonts w:ascii="Arial" w:hAnsi="Arial" w:cs="Arial"/>
          <w:b/>
        </w:rPr>
      </w:pPr>
    </w:p>
    <w:p w14:paraId="62FF4F82" w14:textId="77777777" w:rsidR="002F3556" w:rsidRDefault="002F3556" w:rsidP="00FE0395">
      <w:pPr>
        <w:ind w:right="-57"/>
        <w:jc w:val="center"/>
        <w:rPr>
          <w:rFonts w:ascii="Arial" w:hAnsi="Arial" w:cs="Arial"/>
          <w:b/>
        </w:rPr>
      </w:pPr>
    </w:p>
    <w:p w14:paraId="6E4222AB" w14:textId="77777777" w:rsidR="002F3556" w:rsidRDefault="002F3556" w:rsidP="00FE0395">
      <w:pPr>
        <w:ind w:right="-57"/>
        <w:jc w:val="center"/>
        <w:rPr>
          <w:rFonts w:ascii="Arial" w:hAnsi="Arial" w:cs="Arial"/>
          <w:b/>
        </w:rPr>
      </w:pPr>
    </w:p>
    <w:p w14:paraId="759AA2E6" w14:textId="77777777" w:rsidR="002F3556" w:rsidRDefault="002F3556" w:rsidP="00FE0395">
      <w:pPr>
        <w:ind w:right="-57"/>
        <w:jc w:val="center"/>
        <w:rPr>
          <w:rFonts w:ascii="Arial" w:hAnsi="Arial" w:cs="Arial"/>
          <w:b/>
        </w:rPr>
      </w:pPr>
    </w:p>
    <w:p w14:paraId="62F8E989" w14:textId="77777777" w:rsidR="002F3556" w:rsidRDefault="002F3556" w:rsidP="00FE0395">
      <w:pPr>
        <w:ind w:right="-57"/>
        <w:jc w:val="center"/>
        <w:rPr>
          <w:rFonts w:ascii="Arial" w:hAnsi="Arial" w:cs="Arial"/>
          <w:b/>
        </w:rPr>
      </w:pPr>
    </w:p>
    <w:p w14:paraId="3D37E829" w14:textId="77777777" w:rsidR="002F3556" w:rsidRDefault="002F3556" w:rsidP="00FE0395">
      <w:pPr>
        <w:ind w:right="-57"/>
        <w:jc w:val="center"/>
        <w:rPr>
          <w:rFonts w:ascii="Arial" w:hAnsi="Arial" w:cs="Arial"/>
          <w:b/>
        </w:rPr>
      </w:pPr>
    </w:p>
    <w:p w14:paraId="315DE992" w14:textId="77777777" w:rsidR="002F3556" w:rsidRDefault="002F3556" w:rsidP="00FE0395">
      <w:pPr>
        <w:ind w:right="-57"/>
        <w:jc w:val="center"/>
        <w:rPr>
          <w:rFonts w:ascii="Arial" w:hAnsi="Arial" w:cs="Arial"/>
          <w:b/>
        </w:rPr>
      </w:pPr>
    </w:p>
    <w:p w14:paraId="08BC7F5E" w14:textId="77777777" w:rsidR="002F3556" w:rsidRDefault="002F3556" w:rsidP="00FE0395">
      <w:pPr>
        <w:ind w:right="-57"/>
        <w:jc w:val="center"/>
        <w:rPr>
          <w:rFonts w:ascii="Arial" w:hAnsi="Arial" w:cs="Arial"/>
          <w:b/>
        </w:rPr>
      </w:pPr>
    </w:p>
    <w:p w14:paraId="5EF6D012" w14:textId="77777777" w:rsidR="002F3556" w:rsidRDefault="002F3556" w:rsidP="00FE0395">
      <w:pPr>
        <w:ind w:right="-57"/>
        <w:jc w:val="center"/>
        <w:rPr>
          <w:rFonts w:ascii="Arial" w:hAnsi="Arial" w:cs="Arial"/>
          <w:b/>
        </w:rPr>
      </w:pPr>
    </w:p>
    <w:p w14:paraId="4EA01AB4" w14:textId="77777777" w:rsidR="002F3556" w:rsidRDefault="002F3556" w:rsidP="00FE0395">
      <w:pPr>
        <w:ind w:right="-57"/>
        <w:jc w:val="center"/>
        <w:rPr>
          <w:rFonts w:ascii="Arial" w:hAnsi="Arial" w:cs="Arial"/>
          <w:b/>
        </w:rPr>
      </w:pPr>
    </w:p>
    <w:p w14:paraId="372FF7E9" w14:textId="77777777" w:rsidR="002F3556" w:rsidRDefault="002F3556" w:rsidP="00FE0395">
      <w:pPr>
        <w:ind w:right="-57"/>
        <w:jc w:val="center"/>
        <w:rPr>
          <w:rFonts w:ascii="Arial" w:hAnsi="Arial" w:cs="Arial"/>
          <w:b/>
        </w:rPr>
      </w:pPr>
    </w:p>
    <w:p w14:paraId="16DDE905" w14:textId="77777777" w:rsidR="002F3556" w:rsidRDefault="002F3556" w:rsidP="00FE0395">
      <w:pPr>
        <w:ind w:right="-57"/>
        <w:jc w:val="center"/>
        <w:rPr>
          <w:rFonts w:ascii="Arial" w:hAnsi="Arial" w:cs="Arial"/>
          <w:b/>
        </w:rPr>
      </w:pPr>
    </w:p>
    <w:p w14:paraId="0E36C7F5" w14:textId="77777777" w:rsidR="002F3556" w:rsidRDefault="002F3556" w:rsidP="00FE0395">
      <w:pPr>
        <w:ind w:right="-57"/>
        <w:jc w:val="center"/>
        <w:rPr>
          <w:rFonts w:ascii="Arial" w:hAnsi="Arial" w:cs="Arial"/>
          <w:b/>
        </w:rPr>
      </w:pPr>
    </w:p>
    <w:p w14:paraId="63DBCB71" w14:textId="77777777" w:rsidR="002F3556" w:rsidRDefault="002F3556" w:rsidP="00FE0395">
      <w:pPr>
        <w:ind w:right="-57"/>
        <w:jc w:val="center"/>
        <w:rPr>
          <w:rFonts w:ascii="Arial" w:hAnsi="Arial" w:cs="Arial"/>
          <w:b/>
        </w:rPr>
      </w:pPr>
    </w:p>
    <w:p w14:paraId="043E6F31" w14:textId="77777777" w:rsidR="002F3556" w:rsidRDefault="002F3556" w:rsidP="00FE0395">
      <w:pPr>
        <w:ind w:right="-57"/>
        <w:jc w:val="center"/>
        <w:rPr>
          <w:rFonts w:ascii="Arial" w:hAnsi="Arial" w:cs="Arial"/>
          <w:b/>
        </w:rPr>
      </w:pPr>
    </w:p>
    <w:p w14:paraId="27C9002B" w14:textId="77777777" w:rsidR="002F3556" w:rsidRDefault="002F3556" w:rsidP="00FE0395">
      <w:pPr>
        <w:ind w:right="-57"/>
        <w:jc w:val="center"/>
        <w:rPr>
          <w:rFonts w:ascii="Arial" w:hAnsi="Arial" w:cs="Arial"/>
          <w:b/>
        </w:rPr>
      </w:pPr>
    </w:p>
    <w:p w14:paraId="6E9570BD" w14:textId="77777777" w:rsidR="002F3556" w:rsidRDefault="002F3556" w:rsidP="00FE0395">
      <w:pPr>
        <w:ind w:right="-57"/>
        <w:jc w:val="center"/>
        <w:rPr>
          <w:rFonts w:ascii="Arial" w:hAnsi="Arial" w:cs="Arial"/>
          <w:b/>
        </w:rPr>
      </w:pPr>
    </w:p>
    <w:p w14:paraId="4E3739F0" w14:textId="77777777" w:rsidR="002F3556" w:rsidRDefault="002F3556" w:rsidP="00FE0395">
      <w:pPr>
        <w:ind w:right="-57"/>
        <w:jc w:val="center"/>
        <w:rPr>
          <w:rFonts w:ascii="Arial" w:hAnsi="Arial" w:cs="Arial"/>
          <w:b/>
        </w:rPr>
      </w:pPr>
    </w:p>
    <w:p w14:paraId="7FED2F61" w14:textId="1E4C3A0F"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0"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4A3F46">
      <w:pPr>
        <w:widowControl w:val="0"/>
        <w:numPr>
          <w:ilvl w:val="2"/>
          <w:numId w:val="22"/>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4A3F46">
      <w:pPr>
        <w:widowControl w:val="0"/>
        <w:numPr>
          <w:ilvl w:val="2"/>
          <w:numId w:val="22"/>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4A3F46">
      <w:pPr>
        <w:widowControl w:val="0"/>
        <w:numPr>
          <w:ilvl w:val="2"/>
          <w:numId w:val="22"/>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00"/>
    <w:p w14:paraId="61604C56" w14:textId="77777777" w:rsidR="00B60173" w:rsidRPr="00FE0395" w:rsidRDefault="00B60173" w:rsidP="00FE0395">
      <w:pPr>
        <w:ind w:left="900" w:hanging="900"/>
        <w:jc w:val="both"/>
        <w:rPr>
          <w:rFonts w:ascii="Arial" w:hAnsi="Arial" w:cs="Arial"/>
        </w:rPr>
      </w:pPr>
    </w:p>
    <w:p w14:paraId="465D5FAD" w14:textId="64FA210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0A86E36A"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01"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1"/>
    </w:p>
    <w:p w14:paraId="48123BE0" w14:textId="77777777" w:rsidR="00B60173" w:rsidRPr="00FE0395" w:rsidRDefault="00B60173" w:rsidP="00FE0395">
      <w:pPr>
        <w:ind w:right="-57"/>
        <w:jc w:val="center"/>
        <w:rPr>
          <w:rFonts w:ascii="Arial" w:hAnsi="Arial" w:cs="Arial"/>
          <w:b/>
        </w:rPr>
      </w:pPr>
    </w:p>
    <w:p w14:paraId="7E08DB64" w14:textId="77777777" w:rsidR="0022521C" w:rsidRPr="000F2C53" w:rsidRDefault="0022521C" w:rsidP="0022521C">
      <w:pPr>
        <w:autoSpaceDE w:val="0"/>
        <w:autoSpaceDN w:val="0"/>
        <w:adjustRightInd w:val="0"/>
        <w:jc w:val="center"/>
        <w:rPr>
          <w:rFonts w:ascii="Arial" w:hAnsi="Arial" w:cs="Arial"/>
          <w:b/>
          <w:bCs/>
          <w:u w:val="single"/>
        </w:rPr>
      </w:pPr>
      <w:bookmarkStart w:id="102" w:name="_Hlk24128012"/>
      <w:r w:rsidRPr="000F2C53">
        <w:rPr>
          <w:rFonts w:ascii="Arial" w:hAnsi="Arial" w:cs="Arial"/>
          <w:b/>
          <w:bCs/>
          <w:u w:val="single"/>
        </w:rPr>
        <w:t>TERMO DE CIÊNCIA E ADESÃO</w:t>
      </w:r>
    </w:p>
    <w:p w14:paraId="34D58D41" w14:textId="77777777" w:rsidR="0022521C" w:rsidRPr="00FE0395" w:rsidRDefault="0022521C" w:rsidP="0022521C">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7F98CF40" w14:textId="77777777" w:rsidR="0022521C" w:rsidRPr="00FE0395" w:rsidRDefault="0022521C" w:rsidP="0022521C">
      <w:pPr>
        <w:autoSpaceDE w:val="0"/>
        <w:autoSpaceDN w:val="0"/>
        <w:adjustRightInd w:val="0"/>
        <w:jc w:val="center"/>
        <w:rPr>
          <w:rFonts w:ascii="Arial" w:hAnsi="Arial" w:cs="Arial"/>
          <w:b/>
          <w:bCs/>
        </w:rPr>
      </w:pPr>
    </w:p>
    <w:p w14:paraId="2453C5E2" w14:textId="10CB6725" w:rsidR="0022521C" w:rsidRDefault="0022521C" w:rsidP="0022521C">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3CDB3DDA" w14:textId="77777777" w:rsidR="0022521C" w:rsidRDefault="0022521C" w:rsidP="0022521C">
      <w:pPr>
        <w:autoSpaceDE w:val="0"/>
        <w:autoSpaceDN w:val="0"/>
        <w:adjustRightInd w:val="0"/>
        <w:jc w:val="both"/>
        <w:rPr>
          <w:rFonts w:ascii="Arial" w:hAnsi="Arial" w:cs="Arial"/>
        </w:rPr>
      </w:pPr>
    </w:p>
    <w:p w14:paraId="41E0AA5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62F48747" w14:textId="77777777" w:rsidR="0022521C" w:rsidRPr="000F2C53" w:rsidRDefault="0022521C" w:rsidP="0022521C">
      <w:pPr>
        <w:autoSpaceDE w:val="0"/>
        <w:autoSpaceDN w:val="0"/>
        <w:adjustRightInd w:val="0"/>
        <w:jc w:val="both"/>
        <w:rPr>
          <w:rFonts w:ascii="Arial" w:hAnsi="Arial" w:cs="Arial"/>
        </w:rPr>
      </w:pPr>
    </w:p>
    <w:p w14:paraId="59F6924C"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3574FD7" w14:textId="77777777" w:rsidR="0022521C" w:rsidRPr="000F2C53" w:rsidRDefault="0022521C" w:rsidP="0022521C">
      <w:pPr>
        <w:autoSpaceDE w:val="0"/>
        <w:autoSpaceDN w:val="0"/>
        <w:adjustRightInd w:val="0"/>
        <w:jc w:val="both"/>
        <w:rPr>
          <w:rFonts w:ascii="Arial" w:hAnsi="Arial" w:cs="Arial"/>
        </w:rPr>
      </w:pPr>
    </w:p>
    <w:p w14:paraId="279EC9F7"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11B6E0ED" w14:textId="77777777" w:rsidR="0022521C" w:rsidRPr="000F2C53" w:rsidRDefault="0022521C" w:rsidP="0022521C">
      <w:pPr>
        <w:autoSpaceDE w:val="0"/>
        <w:autoSpaceDN w:val="0"/>
        <w:adjustRightInd w:val="0"/>
        <w:jc w:val="both"/>
        <w:rPr>
          <w:rFonts w:ascii="Arial" w:hAnsi="Arial" w:cs="Arial"/>
        </w:rPr>
      </w:pPr>
    </w:p>
    <w:p w14:paraId="2FDF8F8F"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2E9321EA" w14:textId="77777777" w:rsidR="0022521C" w:rsidRPr="000F2C53" w:rsidRDefault="0022521C" w:rsidP="0022521C">
      <w:pPr>
        <w:autoSpaceDE w:val="0"/>
        <w:autoSpaceDN w:val="0"/>
        <w:adjustRightInd w:val="0"/>
        <w:jc w:val="both"/>
        <w:rPr>
          <w:rFonts w:ascii="Arial" w:hAnsi="Arial" w:cs="Arial"/>
        </w:rPr>
      </w:pPr>
    </w:p>
    <w:p w14:paraId="5D88D3F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p>
    <w:p w14:paraId="653983C6"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aditamentos ou revisões futuras;</w:t>
      </w:r>
    </w:p>
    <w:p w14:paraId="6A812E3A" w14:textId="77777777" w:rsidR="0022521C" w:rsidRPr="000F2C53" w:rsidRDefault="0022521C" w:rsidP="0022521C">
      <w:pPr>
        <w:autoSpaceDE w:val="0"/>
        <w:autoSpaceDN w:val="0"/>
        <w:adjustRightInd w:val="0"/>
        <w:jc w:val="both"/>
        <w:rPr>
          <w:rFonts w:ascii="Arial" w:hAnsi="Arial" w:cs="Arial"/>
        </w:rPr>
      </w:pPr>
    </w:p>
    <w:p w14:paraId="78D7451A"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49"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p>
    <w:p w14:paraId="7582F512" w14:textId="77777777" w:rsidR="0022521C" w:rsidRDefault="0022521C" w:rsidP="0022521C">
      <w:pPr>
        <w:autoSpaceDE w:val="0"/>
        <w:autoSpaceDN w:val="0"/>
        <w:adjustRightInd w:val="0"/>
        <w:jc w:val="both"/>
        <w:rPr>
          <w:rFonts w:ascii="Arial" w:hAnsi="Arial" w:cs="Arial"/>
        </w:rPr>
      </w:pPr>
      <w:r w:rsidRPr="000F2C53">
        <w:rPr>
          <w:rFonts w:ascii="Arial" w:hAnsi="Arial" w:cs="Arial"/>
        </w:rPr>
        <w:t>Conduta.</w:t>
      </w:r>
    </w:p>
    <w:p w14:paraId="3C00B2D8" w14:textId="77777777" w:rsidR="0022521C" w:rsidRDefault="0022521C" w:rsidP="0022521C">
      <w:pPr>
        <w:autoSpaceDE w:val="0"/>
        <w:autoSpaceDN w:val="0"/>
        <w:adjustRightInd w:val="0"/>
        <w:jc w:val="both"/>
        <w:rPr>
          <w:rFonts w:ascii="Arial" w:hAnsi="Arial" w:cs="Arial"/>
        </w:rPr>
      </w:pPr>
    </w:p>
    <w:p w14:paraId="01D9D354" w14:textId="277F38A8" w:rsidR="0022521C" w:rsidRPr="00FE0395" w:rsidRDefault="0022521C" w:rsidP="0022521C">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C8CDC3D" w14:textId="77777777" w:rsidR="0022521C" w:rsidRDefault="0022521C" w:rsidP="0022521C">
      <w:pPr>
        <w:ind w:left="900" w:hanging="900"/>
        <w:jc w:val="both"/>
        <w:rPr>
          <w:rFonts w:ascii="Arial" w:hAnsi="Arial" w:cs="Arial"/>
        </w:rPr>
      </w:pPr>
    </w:p>
    <w:p w14:paraId="62E9D5C5" w14:textId="77777777" w:rsidR="0022521C" w:rsidRDefault="0022521C" w:rsidP="0022521C">
      <w:pPr>
        <w:ind w:left="900" w:hanging="900"/>
        <w:jc w:val="both"/>
        <w:rPr>
          <w:rFonts w:ascii="Arial" w:hAnsi="Arial" w:cs="Arial"/>
        </w:rPr>
      </w:pPr>
    </w:p>
    <w:p w14:paraId="3FBACD98" w14:textId="77777777" w:rsidR="0022521C" w:rsidRDefault="0022521C" w:rsidP="0022521C">
      <w:pPr>
        <w:ind w:left="900" w:hanging="900"/>
        <w:jc w:val="center"/>
        <w:rPr>
          <w:rFonts w:ascii="Arial" w:hAnsi="Arial" w:cs="Arial"/>
        </w:rPr>
      </w:pPr>
      <w:r>
        <w:rPr>
          <w:rFonts w:ascii="Arial" w:hAnsi="Arial" w:cs="Arial"/>
          <w:noProof/>
          <w:sz w:val="24"/>
          <w:szCs w:val="24"/>
        </w:rPr>
        <w:drawing>
          <wp:inline distT="0" distB="0" distL="0" distR="0" wp14:anchorId="2583334A" wp14:editId="35536165">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C6E10B0" w14:textId="77777777" w:rsidR="0022521C" w:rsidRPr="000F2C53" w:rsidRDefault="0022521C" w:rsidP="0022521C">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02"/>
    <w:p w14:paraId="6911E819" w14:textId="79DEBB65"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5E36F6E" w14:textId="77777777" w:rsidR="00B60173" w:rsidRPr="00FE0395" w:rsidRDefault="00B60173" w:rsidP="00FE0395">
      <w:pPr>
        <w:jc w:val="center"/>
        <w:rPr>
          <w:rFonts w:ascii="Arial" w:hAnsi="Arial" w:cs="Arial"/>
          <w:b/>
        </w:rPr>
      </w:pPr>
      <w:bookmarkStart w:id="103" w:name="_Hlk88152680"/>
      <w:bookmarkStart w:id="104"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47A1FD29"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3"/>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439982A9"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4"/>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5240D528" w:rsidR="00B60173" w:rsidRPr="00FE0395" w:rsidRDefault="00B60173" w:rsidP="00FE0395">
      <w:pPr>
        <w:jc w:val="center"/>
        <w:rPr>
          <w:rFonts w:ascii="Arial" w:hAnsi="Arial" w:cs="Arial"/>
          <w:b/>
        </w:rPr>
      </w:pPr>
      <w:r w:rsidRPr="00FE0395">
        <w:rPr>
          <w:rFonts w:ascii="Arial" w:eastAsia="Arial" w:hAnsi="Arial" w:cs="Arial"/>
          <w:b/>
        </w:rPr>
        <w:br w:type="page"/>
      </w:r>
      <w:bookmarkStart w:id="105" w:name="_Hlk84340061"/>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6"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6"/>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4A3F46">
      <w:pPr>
        <w:pStyle w:val="western"/>
        <w:numPr>
          <w:ilvl w:val="0"/>
          <w:numId w:val="26"/>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4A3F46">
      <w:pPr>
        <w:pStyle w:val="western"/>
        <w:numPr>
          <w:ilvl w:val="0"/>
          <w:numId w:val="25"/>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4A3F46">
      <w:pPr>
        <w:numPr>
          <w:ilvl w:val="0"/>
          <w:numId w:val="25"/>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1"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2"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5"/>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48BCC951" w:rsidR="00B60173" w:rsidRPr="00FE0395" w:rsidRDefault="00B60173" w:rsidP="00FE0395">
      <w:pPr>
        <w:jc w:val="center"/>
        <w:rPr>
          <w:rFonts w:ascii="Arial" w:hAnsi="Arial" w:cs="Arial"/>
          <w:b/>
        </w:rPr>
      </w:pPr>
      <w:bookmarkStart w:id="107" w:name="_Hlk139376600"/>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1EECDEA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4022759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2C5428D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5D5C204E"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48F30C1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697E9FCE"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6A82125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3"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407B6298"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14EFF958"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2D18035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3E98AF2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0E67EEA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143E694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5D17D51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6EF87CA3"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1C3E6A0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5C8CE281" w14:textId="77777777" w:rsidR="00112529" w:rsidRPr="00663C3D" w:rsidRDefault="00112529" w:rsidP="00112529">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54"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23DA5345" w14:textId="77777777" w:rsidR="00112529" w:rsidRPr="00663C3D" w:rsidRDefault="00112529" w:rsidP="00112529">
      <w:pPr>
        <w:jc w:val="both"/>
        <w:rPr>
          <w:rFonts w:ascii="Arial" w:hAnsi="Arial" w:cs="Arial"/>
          <w:color w:val="000000" w:themeColor="text1"/>
        </w:rPr>
      </w:pPr>
    </w:p>
    <w:p w14:paraId="09B940D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2F8D8CA" w14:textId="77777777" w:rsidR="00112529" w:rsidRPr="00663C3D" w:rsidRDefault="00112529" w:rsidP="00112529">
      <w:pPr>
        <w:ind w:left="426" w:hanging="426"/>
        <w:jc w:val="both"/>
        <w:rPr>
          <w:rFonts w:ascii="Arial" w:hAnsi="Arial" w:cs="Arial"/>
          <w:color w:val="000000" w:themeColor="text1"/>
        </w:rPr>
      </w:pPr>
    </w:p>
    <w:p w14:paraId="3FA173B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2FE0B4AE" w14:textId="77777777" w:rsidR="00112529" w:rsidRPr="00663C3D" w:rsidRDefault="00112529" w:rsidP="00112529">
      <w:pPr>
        <w:ind w:left="426" w:hanging="426"/>
        <w:jc w:val="both"/>
        <w:rPr>
          <w:rFonts w:ascii="Arial" w:hAnsi="Arial" w:cs="Arial"/>
          <w:color w:val="000000" w:themeColor="text1"/>
        </w:rPr>
      </w:pPr>
    </w:p>
    <w:p w14:paraId="22D95908" w14:textId="77777777" w:rsidR="00BC4D7F" w:rsidRDefault="00112529" w:rsidP="00BC4D7F">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55" w:history="1">
        <w:r w:rsidR="009F079A"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3BF255E4" w14:textId="77777777" w:rsidR="00BC4D7F" w:rsidRDefault="00BC4D7F" w:rsidP="00BC4D7F">
      <w:pPr>
        <w:ind w:left="426" w:hanging="426"/>
        <w:jc w:val="both"/>
        <w:rPr>
          <w:rFonts w:ascii="Arial" w:hAnsi="Arial" w:cs="Arial"/>
          <w:color w:val="000000" w:themeColor="text1"/>
        </w:rPr>
      </w:pPr>
    </w:p>
    <w:p w14:paraId="0A7CA901" w14:textId="07394AAC" w:rsidR="00B60173" w:rsidRPr="00FE0395" w:rsidRDefault="00112529" w:rsidP="00BC4D7F">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013E778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32C5FBE6"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I</w:t>
      </w:r>
      <w:r w:rsidRPr="00FE0395">
        <w:rPr>
          <w:rFonts w:ascii="Arial" w:hAnsi="Arial" w:cs="Arial"/>
          <w:b/>
        </w:rPr>
        <w:t xml:space="preserve">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hyperlink r:id="rId57"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58"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9"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4B0E3727"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107"/>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3752E5B1"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C12DCA">
        <w:rPr>
          <w:rFonts w:ascii="Arial" w:hAnsi="Arial" w:cs="Arial"/>
        </w:rPr>
        <w:t>0365/2025</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7EC5450F"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31545725" w14:textId="77777777" w:rsidR="00186E7C" w:rsidRDefault="00186E7C" w:rsidP="00493C1D">
      <w:pPr>
        <w:ind w:left="900" w:hanging="900"/>
        <w:jc w:val="both"/>
        <w:rPr>
          <w:rFonts w:ascii="Arial" w:hAnsi="Arial" w:cs="Arial"/>
        </w:rPr>
      </w:pPr>
    </w:p>
    <w:p w14:paraId="131B08A2" w14:textId="77777777" w:rsidR="00186E7C" w:rsidRDefault="00186E7C" w:rsidP="00493C1D">
      <w:pPr>
        <w:ind w:left="900" w:hanging="900"/>
        <w:jc w:val="both"/>
        <w:rPr>
          <w:rFonts w:ascii="Arial" w:hAnsi="Arial" w:cs="Arial"/>
        </w:rPr>
      </w:pPr>
    </w:p>
    <w:p w14:paraId="655A78EE" w14:textId="77777777" w:rsidR="00186E7C" w:rsidRDefault="00186E7C" w:rsidP="00493C1D">
      <w:pPr>
        <w:ind w:left="900" w:hanging="900"/>
        <w:jc w:val="both"/>
        <w:rPr>
          <w:rFonts w:ascii="Arial" w:hAnsi="Arial" w:cs="Arial"/>
        </w:rPr>
      </w:pPr>
    </w:p>
    <w:p w14:paraId="1A1537ED" w14:textId="77777777" w:rsidR="00186E7C" w:rsidRDefault="00186E7C" w:rsidP="00493C1D">
      <w:pPr>
        <w:ind w:left="900" w:hanging="900"/>
        <w:jc w:val="both"/>
        <w:rPr>
          <w:rFonts w:ascii="Arial" w:hAnsi="Arial" w:cs="Arial"/>
        </w:rPr>
      </w:pPr>
    </w:p>
    <w:p w14:paraId="53168BED" w14:textId="77777777" w:rsidR="00186E7C" w:rsidRDefault="00186E7C" w:rsidP="00493C1D">
      <w:pPr>
        <w:ind w:left="900" w:hanging="900"/>
        <w:jc w:val="both"/>
        <w:rPr>
          <w:rFonts w:ascii="Arial" w:hAnsi="Arial" w:cs="Arial"/>
        </w:rPr>
      </w:pPr>
    </w:p>
    <w:p w14:paraId="761E97C0" w14:textId="77777777" w:rsidR="00186E7C" w:rsidRDefault="00186E7C" w:rsidP="00493C1D">
      <w:pPr>
        <w:ind w:left="900" w:hanging="900"/>
        <w:jc w:val="both"/>
        <w:rPr>
          <w:rFonts w:ascii="Arial" w:hAnsi="Arial" w:cs="Arial"/>
        </w:rPr>
      </w:pPr>
    </w:p>
    <w:p w14:paraId="29CDBA5F" w14:textId="77777777" w:rsidR="00186E7C" w:rsidRDefault="00186E7C" w:rsidP="00493C1D">
      <w:pPr>
        <w:ind w:left="900" w:hanging="900"/>
        <w:jc w:val="both"/>
        <w:rPr>
          <w:rFonts w:ascii="Arial" w:hAnsi="Arial" w:cs="Arial"/>
        </w:rPr>
      </w:pPr>
    </w:p>
    <w:p w14:paraId="713CD6D3" w14:textId="77777777" w:rsidR="00186E7C" w:rsidRDefault="00186E7C" w:rsidP="00493C1D">
      <w:pPr>
        <w:ind w:left="900" w:hanging="900"/>
        <w:jc w:val="both"/>
        <w:rPr>
          <w:rFonts w:ascii="Arial" w:hAnsi="Arial" w:cs="Arial"/>
        </w:rPr>
      </w:pPr>
    </w:p>
    <w:p w14:paraId="1651329E" w14:textId="77777777" w:rsidR="00186E7C" w:rsidRDefault="00186E7C" w:rsidP="00493C1D">
      <w:pPr>
        <w:ind w:left="900" w:hanging="900"/>
        <w:jc w:val="both"/>
        <w:rPr>
          <w:rFonts w:ascii="Arial" w:hAnsi="Arial" w:cs="Arial"/>
        </w:rPr>
      </w:pPr>
    </w:p>
    <w:p w14:paraId="23862297" w14:textId="77777777" w:rsidR="00186E7C" w:rsidRDefault="00186E7C" w:rsidP="00493C1D">
      <w:pPr>
        <w:ind w:left="900" w:hanging="900"/>
        <w:jc w:val="both"/>
        <w:rPr>
          <w:rFonts w:ascii="Arial" w:hAnsi="Arial" w:cs="Arial"/>
        </w:rPr>
      </w:pPr>
    </w:p>
    <w:p w14:paraId="0443E5D5" w14:textId="77777777" w:rsidR="00186E7C" w:rsidRDefault="00186E7C" w:rsidP="00493C1D">
      <w:pPr>
        <w:ind w:left="900" w:hanging="900"/>
        <w:jc w:val="both"/>
        <w:rPr>
          <w:rFonts w:ascii="Arial" w:hAnsi="Arial" w:cs="Arial"/>
        </w:rPr>
      </w:pPr>
    </w:p>
    <w:p w14:paraId="6D95DD78" w14:textId="77777777" w:rsidR="00186E7C" w:rsidRDefault="00186E7C" w:rsidP="00493C1D">
      <w:pPr>
        <w:ind w:left="900" w:hanging="900"/>
        <w:jc w:val="both"/>
        <w:rPr>
          <w:rFonts w:ascii="Arial" w:hAnsi="Arial" w:cs="Arial"/>
        </w:rPr>
      </w:pPr>
    </w:p>
    <w:p w14:paraId="2087D79A" w14:textId="77777777" w:rsidR="00186E7C" w:rsidRDefault="00186E7C" w:rsidP="00493C1D">
      <w:pPr>
        <w:ind w:left="900" w:hanging="900"/>
        <w:jc w:val="both"/>
        <w:rPr>
          <w:rFonts w:ascii="Arial" w:hAnsi="Arial" w:cs="Arial"/>
        </w:rPr>
      </w:pPr>
    </w:p>
    <w:p w14:paraId="03C6FDE2" w14:textId="77777777" w:rsidR="00186E7C" w:rsidRDefault="00186E7C" w:rsidP="00493C1D">
      <w:pPr>
        <w:ind w:left="900" w:hanging="900"/>
        <w:jc w:val="both"/>
        <w:rPr>
          <w:rFonts w:ascii="Arial" w:hAnsi="Arial" w:cs="Arial"/>
        </w:rPr>
      </w:pPr>
    </w:p>
    <w:p w14:paraId="0A3CD30D" w14:textId="77777777" w:rsidR="00186E7C" w:rsidRDefault="00186E7C" w:rsidP="00493C1D">
      <w:pPr>
        <w:ind w:left="900" w:hanging="900"/>
        <w:jc w:val="both"/>
        <w:rPr>
          <w:rFonts w:ascii="Arial" w:hAnsi="Arial" w:cs="Arial"/>
        </w:rPr>
      </w:pPr>
    </w:p>
    <w:p w14:paraId="791AE023" w14:textId="77777777" w:rsidR="00186E7C" w:rsidRDefault="00186E7C" w:rsidP="00493C1D">
      <w:pPr>
        <w:ind w:left="900" w:hanging="900"/>
        <w:jc w:val="both"/>
        <w:rPr>
          <w:rFonts w:ascii="Arial" w:hAnsi="Arial" w:cs="Arial"/>
        </w:rPr>
      </w:pPr>
    </w:p>
    <w:p w14:paraId="33D78B2F" w14:textId="77777777" w:rsidR="00186E7C" w:rsidRDefault="00186E7C" w:rsidP="00493C1D">
      <w:pPr>
        <w:ind w:left="900" w:hanging="900"/>
        <w:jc w:val="both"/>
        <w:rPr>
          <w:rFonts w:ascii="Arial" w:hAnsi="Arial" w:cs="Arial"/>
        </w:rPr>
      </w:pPr>
    </w:p>
    <w:p w14:paraId="703C7841" w14:textId="77777777" w:rsidR="00186E7C" w:rsidRDefault="00186E7C" w:rsidP="00493C1D">
      <w:pPr>
        <w:ind w:left="900" w:hanging="900"/>
        <w:jc w:val="both"/>
        <w:rPr>
          <w:rFonts w:ascii="Arial" w:hAnsi="Arial" w:cs="Arial"/>
        </w:rPr>
      </w:pPr>
    </w:p>
    <w:p w14:paraId="1D755159" w14:textId="77777777" w:rsidR="00186E7C" w:rsidRDefault="00186E7C" w:rsidP="00493C1D">
      <w:pPr>
        <w:ind w:left="900" w:hanging="900"/>
        <w:jc w:val="both"/>
        <w:rPr>
          <w:rFonts w:ascii="Arial" w:hAnsi="Arial" w:cs="Arial"/>
        </w:rPr>
      </w:pPr>
    </w:p>
    <w:p w14:paraId="01E2E6B5" w14:textId="77777777" w:rsidR="00186E7C" w:rsidRDefault="00186E7C" w:rsidP="00493C1D">
      <w:pPr>
        <w:ind w:left="900" w:hanging="900"/>
        <w:jc w:val="both"/>
        <w:rPr>
          <w:rFonts w:ascii="Arial" w:hAnsi="Arial" w:cs="Arial"/>
        </w:rPr>
      </w:pPr>
    </w:p>
    <w:p w14:paraId="78C01E08" w14:textId="77777777" w:rsidR="00186E7C" w:rsidRDefault="00186E7C" w:rsidP="00493C1D">
      <w:pPr>
        <w:ind w:left="900" w:hanging="900"/>
        <w:jc w:val="both"/>
        <w:rPr>
          <w:rFonts w:ascii="Arial" w:hAnsi="Arial" w:cs="Arial"/>
        </w:rPr>
      </w:pPr>
    </w:p>
    <w:p w14:paraId="0EAFBC9E" w14:textId="77777777" w:rsidR="00186E7C" w:rsidRDefault="00186E7C" w:rsidP="00493C1D">
      <w:pPr>
        <w:ind w:left="900" w:hanging="900"/>
        <w:jc w:val="both"/>
        <w:rPr>
          <w:rFonts w:ascii="Arial" w:hAnsi="Arial" w:cs="Arial"/>
        </w:rPr>
      </w:pPr>
    </w:p>
    <w:p w14:paraId="66636AF1" w14:textId="77777777" w:rsidR="00186E7C" w:rsidRDefault="00186E7C" w:rsidP="00493C1D">
      <w:pPr>
        <w:ind w:left="900" w:hanging="900"/>
        <w:jc w:val="both"/>
        <w:rPr>
          <w:rFonts w:ascii="Arial" w:hAnsi="Arial" w:cs="Arial"/>
        </w:rPr>
      </w:pPr>
    </w:p>
    <w:p w14:paraId="24E1C953" w14:textId="77777777" w:rsidR="00186E7C" w:rsidRDefault="00186E7C" w:rsidP="00493C1D">
      <w:pPr>
        <w:ind w:left="900" w:hanging="900"/>
        <w:jc w:val="both"/>
        <w:rPr>
          <w:rFonts w:ascii="Arial" w:hAnsi="Arial" w:cs="Arial"/>
        </w:rPr>
      </w:pPr>
    </w:p>
    <w:p w14:paraId="4C9774FD" w14:textId="77777777" w:rsidR="00186E7C" w:rsidRDefault="00186E7C" w:rsidP="00493C1D">
      <w:pPr>
        <w:ind w:left="900" w:hanging="900"/>
        <w:jc w:val="both"/>
        <w:rPr>
          <w:rFonts w:ascii="Arial" w:hAnsi="Arial" w:cs="Arial"/>
        </w:rPr>
      </w:pPr>
    </w:p>
    <w:p w14:paraId="035456DC" w14:textId="77777777" w:rsidR="00186E7C" w:rsidRDefault="00186E7C" w:rsidP="00493C1D">
      <w:pPr>
        <w:ind w:left="900" w:hanging="900"/>
        <w:jc w:val="both"/>
        <w:rPr>
          <w:rFonts w:ascii="Arial" w:hAnsi="Arial" w:cs="Arial"/>
        </w:rPr>
      </w:pPr>
    </w:p>
    <w:p w14:paraId="4C914251" w14:textId="77777777" w:rsidR="00186E7C" w:rsidRDefault="00186E7C" w:rsidP="00493C1D">
      <w:pPr>
        <w:ind w:left="900" w:hanging="900"/>
        <w:jc w:val="both"/>
        <w:rPr>
          <w:rFonts w:ascii="Arial" w:hAnsi="Arial" w:cs="Arial"/>
        </w:rPr>
      </w:pPr>
    </w:p>
    <w:p w14:paraId="40FBAED6" w14:textId="77777777" w:rsidR="00186E7C" w:rsidRDefault="00186E7C" w:rsidP="00493C1D">
      <w:pPr>
        <w:ind w:left="900" w:hanging="900"/>
        <w:jc w:val="both"/>
        <w:rPr>
          <w:rFonts w:ascii="Arial" w:hAnsi="Arial" w:cs="Arial"/>
        </w:rPr>
      </w:pPr>
    </w:p>
    <w:p w14:paraId="497CC46D" w14:textId="77777777" w:rsidR="00186E7C" w:rsidRDefault="00186E7C" w:rsidP="00493C1D">
      <w:pPr>
        <w:ind w:left="900" w:hanging="900"/>
        <w:jc w:val="both"/>
        <w:rPr>
          <w:rFonts w:ascii="Arial" w:hAnsi="Arial" w:cs="Arial"/>
        </w:rPr>
      </w:pPr>
    </w:p>
    <w:p w14:paraId="54E2D6CA" w14:textId="77777777" w:rsidR="00186E7C" w:rsidRDefault="00186E7C" w:rsidP="00493C1D">
      <w:pPr>
        <w:ind w:left="900" w:hanging="900"/>
        <w:jc w:val="both"/>
        <w:rPr>
          <w:rFonts w:ascii="Arial" w:hAnsi="Arial" w:cs="Arial"/>
        </w:rPr>
      </w:pPr>
    </w:p>
    <w:p w14:paraId="2B518446" w14:textId="77777777" w:rsidR="00186E7C" w:rsidRDefault="00186E7C" w:rsidP="00493C1D">
      <w:pPr>
        <w:ind w:left="900" w:hanging="900"/>
        <w:jc w:val="both"/>
        <w:rPr>
          <w:rFonts w:ascii="Arial" w:hAnsi="Arial" w:cs="Arial"/>
        </w:rPr>
      </w:pPr>
    </w:p>
    <w:p w14:paraId="13FF49A0" w14:textId="77777777" w:rsidR="00186E7C" w:rsidRDefault="00186E7C" w:rsidP="00493C1D">
      <w:pPr>
        <w:ind w:left="900" w:hanging="900"/>
        <w:jc w:val="both"/>
        <w:rPr>
          <w:rFonts w:ascii="Arial" w:hAnsi="Arial" w:cs="Arial"/>
        </w:rPr>
      </w:pPr>
    </w:p>
    <w:p w14:paraId="0D3D86D4" w14:textId="77777777" w:rsidR="00186E7C" w:rsidRDefault="00186E7C" w:rsidP="00493C1D">
      <w:pPr>
        <w:ind w:left="900" w:hanging="900"/>
        <w:jc w:val="both"/>
        <w:rPr>
          <w:rFonts w:ascii="Arial" w:hAnsi="Arial" w:cs="Arial"/>
        </w:rPr>
      </w:pPr>
    </w:p>
    <w:p w14:paraId="5D81D665" w14:textId="77777777" w:rsidR="00186E7C" w:rsidRDefault="00186E7C" w:rsidP="00493C1D">
      <w:pPr>
        <w:ind w:left="900" w:hanging="900"/>
        <w:jc w:val="both"/>
        <w:rPr>
          <w:rFonts w:ascii="Arial" w:hAnsi="Arial" w:cs="Arial"/>
        </w:rPr>
      </w:pPr>
    </w:p>
    <w:p w14:paraId="0DE1AB37" w14:textId="77777777" w:rsidR="00186E7C" w:rsidRDefault="00186E7C" w:rsidP="00493C1D">
      <w:pPr>
        <w:ind w:left="900" w:hanging="900"/>
        <w:jc w:val="both"/>
        <w:rPr>
          <w:rFonts w:ascii="Arial" w:hAnsi="Arial" w:cs="Arial"/>
        </w:rPr>
      </w:pPr>
    </w:p>
    <w:p w14:paraId="26D3C8D0" w14:textId="77777777" w:rsidR="00186E7C" w:rsidRDefault="00186E7C" w:rsidP="00493C1D">
      <w:pPr>
        <w:ind w:left="900" w:hanging="900"/>
        <w:jc w:val="both"/>
        <w:rPr>
          <w:rFonts w:ascii="Arial" w:hAnsi="Arial" w:cs="Arial"/>
        </w:rPr>
      </w:pPr>
    </w:p>
    <w:p w14:paraId="0D9ACA34" w14:textId="77777777" w:rsidR="00186E7C" w:rsidRDefault="00186E7C" w:rsidP="00493C1D">
      <w:pPr>
        <w:ind w:left="900" w:hanging="900"/>
        <w:jc w:val="both"/>
        <w:rPr>
          <w:rFonts w:ascii="Arial" w:hAnsi="Arial" w:cs="Arial"/>
        </w:rPr>
      </w:pPr>
    </w:p>
    <w:p w14:paraId="27A08B2F" w14:textId="77777777" w:rsidR="00186E7C" w:rsidRDefault="00186E7C" w:rsidP="00493C1D">
      <w:pPr>
        <w:ind w:left="900" w:hanging="900"/>
        <w:jc w:val="both"/>
        <w:rPr>
          <w:rFonts w:ascii="Arial" w:hAnsi="Arial" w:cs="Arial"/>
        </w:rPr>
      </w:pPr>
    </w:p>
    <w:p w14:paraId="3CABE82A" w14:textId="77777777" w:rsidR="00186E7C" w:rsidRDefault="00186E7C" w:rsidP="00493C1D">
      <w:pPr>
        <w:ind w:left="900" w:hanging="900"/>
        <w:jc w:val="both"/>
        <w:rPr>
          <w:rFonts w:ascii="Arial" w:hAnsi="Arial" w:cs="Arial"/>
        </w:rPr>
      </w:pPr>
    </w:p>
    <w:p w14:paraId="6DE0E875" w14:textId="77777777" w:rsidR="00186E7C" w:rsidRDefault="00186E7C" w:rsidP="00493C1D">
      <w:pPr>
        <w:ind w:left="900" w:hanging="900"/>
        <w:jc w:val="both"/>
        <w:rPr>
          <w:rFonts w:ascii="Arial" w:hAnsi="Arial" w:cs="Arial"/>
        </w:rPr>
      </w:pPr>
    </w:p>
    <w:p w14:paraId="65CF0730" w14:textId="77777777" w:rsidR="00186E7C" w:rsidRDefault="00186E7C" w:rsidP="00493C1D">
      <w:pPr>
        <w:ind w:left="900" w:hanging="900"/>
        <w:jc w:val="both"/>
        <w:rPr>
          <w:rFonts w:ascii="Arial" w:hAnsi="Arial" w:cs="Arial"/>
        </w:rPr>
      </w:pPr>
    </w:p>
    <w:p w14:paraId="70E0581A" w14:textId="77777777" w:rsidR="00186E7C" w:rsidRDefault="00186E7C" w:rsidP="00493C1D">
      <w:pPr>
        <w:ind w:left="900" w:hanging="900"/>
        <w:jc w:val="both"/>
        <w:rPr>
          <w:rFonts w:ascii="Arial" w:hAnsi="Arial" w:cs="Arial"/>
        </w:rPr>
      </w:pPr>
    </w:p>
    <w:p w14:paraId="598F700E" w14:textId="77777777" w:rsidR="00186E7C" w:rsidRDefault="00186E7C" w:rsidP="00493C1D">
      <w:pPr>
        <w:ind w:left="900" w:hanging="900"/>
        <w:jc w:val="both"/>
        <w:rPr>
          <w:rFonts w:ascii="Arial" w:hAnsi="Arial" w:cs="Arial"/>
        </w:rPr>
      </w:pPr>
    </w:p>
    <w:p w14:paraId="71B62ECA" w14:textId="77777777" w:rsidR="00186E7C" w:rsidRDefault="00186E7C" w:rsidP="00493C1D">
      <w:pPr>
        <w:ind w:left="900" w:hanging="900"/>
        <w:jc w:val="both"/>
        <w:rPr>
          <w:rFonts w:ascii="Arial" w:hAnsi="Arial" w:cs="Arial"/>
        </w:rPr>
      </w:pPr>
    </w:p>
    <w:p w14:paraId="7DC955E0" w14:textId="77777777" w:rsidR="00186E7C" w:rsidRDefault="00186E7C" w:rsidP="00493C1D">
      <w:pPr>
        <w:ind w:left="900" w:hanging="900"/>
        <w:jc w:val="both"/>
        <w:rPr>
          <w:rFonts w:ascii="Arial" w:hAnsi="Arial" w:cs="Arial"/>
        </w:rPr>
      </w:pPr>
    </w:p>
    <w:p w14:paraId="35005A1C" w14:textId="5A179169" w:rsidR="00186E7C" w:rsidRPr="00BB3EB3" w:rsidRDefault="00186E7C" w:rsidP="00186E7C">
      <w:pPr>
        <w:keepNext/>
        <w:keepLines/>
        <w:ind w:right="-57"/>
        <w:jc w:val="center"/>
        <w:rPr>
          <w:rFonts w:ascii="Arial" w:hAnsi="Arial" w:cs="Arial"/>
          <w:b/>
        </w:rPr>
      </w:pPr>
      <w:r w:rsidRPr="00BB3EB3">
        <w:rPr>
          <w:rFonts w:ascii="Arial" w:hAnsi="Arial" w:cs="Arial"/>
          <w:b/>
        </w:rPr>
        <w:lastRenderedPageBreak/>
        <w:t xml:space="preserve">ANEXO XI DO CONTRATO Nº </w:t>
      </w:r>
      <w:r w:rsidRPr="00BB3EB3">
        <w:rPr>
          <w:rFonts w:ascii="Arial" w:hAnsi="Arial" w:cs="Arial"/>
          <w:b/>
          <w:highlight w:val="green"/>
        </w:rPr>
        <w:fldChar w:fldCharType="begin"/>
      </w:r>
      <w:r w:rsidRPr="00BB3EB3">
        <w:rPr>
          <w:rFonts w:ascii="Arial" w:hAnsi="Arial" w:cs="Arial"/>
          <w:b/>
          <w:highlight w:val="green"/>
        </w:rPr>
        <w:instrText xml:space="preserve"> MERGEFIELD Nº_Contrato </w:instrText>
      </w:r>
      <w:r w:rsidRPr="00BB3EB3">
        <w:rPr>
          <w:rFonts w:ascii="Arial" w:hAnsi="Arial" w:cs="Arial"/>
          <w:b/>
          <w:highlight w:val="green"/>
        </w:rPr>
        <w:fldChar w:fldCharType="end"/>
      </w:r>
    </w:p>
    <w:p w14:paraId="698DC19B" w14:textId="77777777" w:rsidR="00186E7C" w:rsidRPr="00BB3EB3" w:rsidRDefault="00186E7C" w:rsidP="00186E7C">
      <w:pPr>
        <w:keepNext/>
        <w:keepLines/>
        <w:autoSpaceDE w:val="0"/>
        <w:autoSpaceDN w:val="0"/>
        <w:adjustRightInd w:val="0"/>
        <w:jc w:val="center"/>
        <w:rPr>
          <w:rFonts w:ascii="Arial" w:hAnsi="Arial" w:cs="Arial"/>
        </w:rPr>
      </w:pPr>
    </w:p>
    <w:p w14:paraId="4EE62334" w14:textId="58608103" w:rsidR="00186E7C" w:rsidRPr="00BB3EB3" w:rsidRDefault="00186E7C" w:rsidP="00186E7C">
      <w:pPr>
        <w:ind w:left="284" w:hanging="284"/>
        <w:jc w:val="center"/>
        <w:rPr>
          <w:rFonts w:ascii="Arial" w:hAnsi="Arial" w:cs="Arial"/>
          <w:b/>
          <w:bCs/>
          <w:u w:val="single"/>
        </w:rPr>
      </w:pPr>
      <w:r w:rsidRPr="00BB3EB3">
        <w:rPr>
          <w:rFonts w:ascii="Arial" w:hAnsi="Arial" w:cs="Arial"/>
          <w:b/>
          <w:bCs/>
          <w:u w:val="single"/>
        </w:rPr>
        <w:t>DECLARAÇÃO DE VISTORIA</w:t>
      </w:r>
    </w:p>
    <w:p w14:paraId="38231599" w14:textId="77777777" w:rsidR="00186E7C" w:rsidRPr="00BB3EB3" w:rsidRDefault="00186E7C" w:rsidP="00493C1D">
      <w:pPr>
        <w:ind w:left="900" w:hanging="900"/>
        <w:jc w:val="both"/>
        <w:rPr>
          <w:rFonts w:ascii="Arial" w:hAnsi="Arial" w:cs="Arial"/>
        </w:rPr>
      </w:pPr>
    </w:p>
    <w:p w14:paraId="01F97168" w14:textId="77777777" w:rsidR="00186E7C" w:rsidRPr="00BB3EB3" w:rsidRDefault="00186E7C" w:rsidP="00493C1D">
      <w:pPr>
        <w:ind w:left="900" w:hanging="900"/>
        <w:jc w:val="both"/>
        <w:rPr>
          <w:rFonts w:ascii="Arial" w:hAnsi="Arial" w:cs="Arial"/>
        </w:rPr>
      </w:pPr>
    </w:p>
    <w:p w14:paraId="755C3866" w14:textId="1505FA25" w:rsidR="00186E7C" w:rsidRPr="00BB3EB3" w:rsidRDefault="00186E7C" w:rsidP="00186E7C">
      <w:pPr>
        <w:spacing w:line="120" w:lineRule="atLeast"/>
        <w:ind w:left="8" w:firstLine="1"/>
        <w:jc w:val="both"/>
        <w:rPr>
          <w:rFonts w:ascii="Arial" w:hAnsi="Arial" w:cs="Arial"/>
        </w:rPr>
      </w:pPr>
      <w:r w:rsidRPr="00BB3EB3">
        <w:rPr>
          <w:rFonts w:ascii="Arial" w:hAnsi="Arial" w:cs="Arial"/>
        </w:rPr>
        <w:t xml:space="preserve">Declaramos para fins de participação na </w:t>
      </w:r>
      <w:r w:rsidRPr="00BB3EB3">
        <w:rPr>
          <w:rFonts w:ascii="Arial" w:hAnsi="Arial" w:cs="Arial"/>
          <w:b/>
        </w:rPr>
        <w:t xml:space="preserve">LICITAÇÃO CAIXA nº </w:t>
      </w:r>
      <w:r w:rsidRPr="00BB3EB3">
        <w:rPr>
          <w:rFonts w:ascii="Arial" w:hAnsi="Arial" w:cs="Arial"/>
        </w:rPr>
        <w:fldChar w:fldCharType="begin">
          <w:ffData>
            <w:name w:val="Texto233"/>
            <w:enabled/>
            <w:calcOnExit w:val="0"/>
            <w:textInput/>
          </w:ffData>
        </w:fldChar>
      </w:r>
      <w:bookmarkStart w:id="108" w:name="Texto233"/>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bookmarkEnd w:id="108"/>
      <w:r w:rsidRPr="00BB3EB3">
        <w:rPr>
          <w:rFonts w:ascii="Arial" w:hAnsi="Arial" w:cs="Arial"/>
        </w:rPr>
        <w:t>-</w:t>
      </w:r>
      <w:r w:rsidRPr="00BB3EB3">
        <w:rPr>
          <w:rFonts w:ascii="Arial" w:hAnsi="Arial" w:cs="Arial"/>
        </w:rPr>
        <w:fldChar w:fldCharType="begin">
          <w:ffData>
            <w:name w:val="Texto234"/>
            <w:enabled/>
            <w:calcOnExit w:val="0"/>
            <w:textInput/>
          </w:ffData>
        </w:fldChar>
      </w:r>
      <w:bookmarkStart w:id="109" w:name="Texto234"/>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bookmarkEnd w:id="109"/>
      <w:r w:rsidRPr="00BB3EB3">
        <w:rPr>
          <w:rFonts w:ascii="Arial" w:hAnsi="Arial" w:cs="Arial"/>
        </w:rPr>
        <w:t xml:space="preserve"> </w:t>
      </w:r>
      <w:r w:rsidRPr="00BB3EB3">
        <w:rPr>
          <w:rFonts w:ascii="Arial" w:hAnsi="Arial" w:cs="Arial"/>
          <w:b/>
        </w:rPr>
        <w:t>- CECOT</w:t>
      </w:r>
      <w:r w:rsidRPr="00BB3EB3">
        <w:rPr>
          <w:rFonts w:ascii="Arial" w:hAnsi="Arial" w:cs="Arial"/>
        </w:rPr>
        <w:t>, que a empresa ................................................................................................................, representada pelo Sr(a). .................................................................................................,</w:t>
      </w:r>
      <w:r w:rsidR="00586595" w:rsidRPr="00BB3EB3">
        <w:rPr>
          <w:rFonts w:ascii="Arial" w:hAnsi="Arial" w:cs="Arial"/>
        </w:rPr>
        <w:t xml:space="preserve"> efetuou vistoria </w:t>
      </w:r>
      <w:r w:rsidRPr="00BB3EB3">
        <w:rPr>
          <w:rFonts w:ascii="Arial" w:hAnsi="Arial" w:cs="Arial"/>
          <w:color w:val="000000"/>
        </w:rPr>
        <w:t xml:space="preserve"> </w:t>
      </w:r>
      <w:r w:rsidRPr="00BB3EB3">
        <w:rPr>
          <w:rFonts w:ascii="Arial" w:hAnsi="Arial" w:cs="Arial"/>
        </w:rPr>
        <w:t xml:space="preserve">nos edifícios onde deverá ser executado o objeto desta licitação e </w:t>
      </w:r>
      <w:bookmarkStart w:id="110" w:name="_Hlk50990863"/>
      <w:r w:rsidRPr="00BB3EB3">
        <w:rPr>
          <w:rFonts w:ascii="Arial" w:hAnsi="Arial" w:cs="Arial"/>
        </w:rPr>
        <w:t xml:space="preserve">que teve a oportunidade de tomar conhecimento </w:t>
      </w:r>
      <w:r w:rsidRPr="00BB3EB3">
        <w:rPr>
          <w:rFonts w:ascii="Arial" w:hAnsi="Arial" w:cs="Arial"/>
          <w:color w:val="000000"/>
        </w:rPr>
        <w:t>das características destes edifícios e de suas instalações / equipamentos</w:t>
      </w:r>
      <w:r w:rsidRPr="00BB3EB3">
        <w:rPr>
          <w:rFonts w:ascii="Arial" w:hAnsi="Arial" w:cs="Arial"/>
        </w:rPr>
        <w:t>, para aferição das condições técnicas e operacionais, quantidades, equipamentos e técnicas necessários ao perfeito e integral desenvolvimento / execução da obra e/ou serviços e previu, na planilha orçamentária apresentada, todos os custos inerentes à execução do objeto deste Edital.</w:t>
      </w:r>
    </w:p>
    <w:bookmarkEnd w:id="110"/>
    <w:p w14:paraId="6DEC9950" w14:textId="77777777" w:rsidR="00186E7C" w:rsidRPr="00BB3EB3" w:rsidRDefault="00186E7C" w:rsidP="00186E7C">
      <w:pPr>
        <w:tabs>
          <w:tab w:val="left" w:pos="3969"/>
        </w:tabs>
        <w:spacing w:line="120" w:lineRule="atLeast"/>
        <w:ind w:left="993" w:hanging="993"/>
        <w:jc w:val="both"/>
        <w:rPr>
          <w:rFonts w:ascii="Arial" w:hAnsi="Arial" w:cs="Arial"/>
        </w:rPr>
      </w:pPr>
    </w:p>
    <w:p w14:paraId="28C2806F" w14:textId="77777777" w:rsidR="00186E7C" w:rsidRPr="00BB3EB3" w:rsidRDefault="00186E7C" w:rsidP="00186E7C">
      <w:pPr>
        <w:tabs>
          <w:tab w:val="left" w:pos="3402"/>
        </w:tabs>
        <w:spacing w:line="120" w:lineRule="atLeast"/>
        <w:jc w:val="right"/>
        <w:rPr>
          <w:rFonts w:ascii="Arial" w:hAnsi="Arial" w:cs="Arial"/>
        </w:rPr>
      </w:pPr>
      <w:r w:rsidRPr="00BB3EB3">
        <w:rPr>
          <w:rFonts w:ascii="Arial" w:hAnsi="Arial" w:cs="Arial"/>
        </w:rPr>
        <w:tab/>
        <w:t>______________, (___/__/____)</w:t>
      </w:r>
    </w:p>
    <w:p w14:paraId="48C5EB3B" w14:textId="77777777" w:rsidR="00186E7C" w:rsidRPr="00BB3EB3" w:rsidRDefault="00186E7C" w:rsidP="00186E7C">
      <w:pPr>
        <w:tabs>
          <w:tab w:val="left" w:pos="3402"/>
        </w:tabs>
        <w:spacing w:line="120" w:lineRule="atLeast"/>
        <w:jc w:val="both"/>
        <w:rPr>
          <w:rFonts w:ascii="Arial" w:hAnsi="Arial" w:cs="Arial"/>
        </w:rPr>
      </w:pPr>
    </w:p>
    <w:p w14:paraId="6BDE0628" w14:textId="77777777" w:rsidR="00186E7C" w:rsidRPr="00BB3EB3" w:rsidRDefault="00186E7C" w:rsidP="00186E7C">
      <w:pPr>
        <w:tabs>
          <w:tab w:val="left" w:pos="3402"/>
        </w:tabs>
        <w:spacing w:line="120" w:lineRule="atLeast"/>
        <w:jc w:val="both"/>
        <w:rPr>
          <w:rFonts w:ascii="Arial" w:hAnsi="Arial" w:cs="Arial"/>
        </w:rPr>
      </w:pPr>
      <w:r w:rsidRPr="00BB3EB3">
        <w:rPr>
          <w:rFonts w:ascii="Arial" w:hAnsi="Arial" w:cs="Arial"/>
        </w:rPr>
        <w:tab/>
        <w:t>....................................................................................</w:t>
      </w:r>
    </w:p>
    <w:p w14:paraId="3F9F1090" w14:textId="77777777" w:rsidR="00186E7C" w:rsidRPr="00BB3EB3" w:rsidRDefault="00186E7C" w:rsidP="00186E7C">
      <w:pPr>
        <w:tabs>
          <w:tab w:val="left" w:pos="3402"/>
        </w:tabs>
        <w:spacing w:line="120" w:lineRule="atLeast"/>
        <w:jc w:val="both"/>
        <w:rPr>
          <w:rFonts w:ascii="Arial" w:hAnsi="Arial" w:cs="Arial"/>
        </w:rPr>
      </w:pPr>
      <w:r w:rsidRPr="00BB3EB3">
        <w:rPr>
          <w:rFonts w:ascii="Arial" w:hAnsi="Arial" w:cs="Arial"/>
        </w:rPr>
        <w:tab/>
        <w:t xml:space="preserve"> Assinatura e nome do representante legal da empresa</w:t>
      </w:r>
    </w:p>
    <w:p w14:paraId="544B2AAB" w14:textId="77777777" w:rsidR="00186E7C" w:rsidRPr="00BB3EB3" w:rsidRDefault="00186E7C" w:rsidP="00186E7C">
      <w:pPr>
        <w:tabs>
          <w:tab w:val="left" w:pos="3402"/>
        </w:tabs>
        <w:spacing w:line="120" w:lineRule="atLeast"/>
        <w:jc w:val="both"/>
        <w:rPr>
          <w:rFonts w:ascii="Arial" w:hAnsi="Arial" w:cs="Arial"/>
        </w:rPr>
      </w:pPr>
    </w:p>
    <w:p w14:paraId="28A5A29D" w14:textId="77777777" w:rsidR="00186E7C" w:rsidRDefault="00186E7C" w:rsidP="00493C1D">
      <w:pPr>
        <w:ind w:left="900" w:hanging="900"/>
        <w:jc w:val="both"/>
        <w:rPr>
          <w:rFonts w:ascii="Arial" w:hAnsi="Arial" w:cs="Arial"/>
        </w:rPr>
      </w:pPr>
    </w:p>
    <w:p w14:paraId="4CD3442A" w14:textId="77777777" w:rsidR="00186E7C" w:rsidRDefault="00186E7C" w:rsidP="00493C1D">
      <w:pPr>
        <w:ind w:left="900" w:hanging="900"/>
        <w:jc w:val="both"/>
        <w:rPr>
          <w:rFonts w:ascii="Arial" w:hAnsi="Arial" w:cs="Arial"/>
        </w:rPr>
      </w:pPr>
    </w:p>
    <w:p w14:paraId="67B464C7" w14:textId="77777777" w:rsidR="00523962" w:rsidRPr="00263780" w:rsidRDefault="00523962" w:rsidP="00523962">
      <w:pPr>
        <w:jc w:val="center"/>
        <w:rPr>
          <w:rFonts w:ascii="Arial" w:hAnsi="Arial" w:cs="Arial"/>
          <w:b/>
          <w:color w:val="FF0000"/>
          <w:sz w:val="24"/>
          <w:szCs w:val="24"/>
        </w:rPr>
      </w:pPr>
      <w:r w:rsidRPr="00263780">
        <w:rPr>
          <w:rFonts w:ascii="Arial" w:hAnsi="Arial" w:cs="Arial"/>
          <w:b/>
          <w:color w:val="FF0000"/>
          <w:sz w:val="24"/>
          <w:szCs w:val="24"/>
        </w:rPr>
        <w:t>OU</w:t>
      </w:r>
    </w:p>
    <w:p w14:paraId="0E8B1DF5" w14:textId="77777777" w:rsidR="00523962" w:rsidRPr="00523962" w:rsidRDefault="00523962" w:rsidP="00523962">
      <w:pPr>
        <w:jc w:val="center"/>
        <w:rPr>
          <w:rFonts w:ascii="Arial" w:hAnsi="Arial" w:cs="Arial"/>
          <w:b/>
          <w:color w:val="FF0000"/>
        </w:rPr>
      </w:pPr>
    </w:p>
    <w:p w14:paraId="0A08F68E" w14:textId="77777777" w:rsidR="00523962" w:rsidRPr="00523962" w:rsidRDefault="00523962" w:rsidP="00523962">
      <w:pPr>
        <w:jc w:val="center"/>
        <w:rPr>
          <w:rFonts w:ascii="Arial" w:hAnsi="Arial" w:cs="Arial"/>
          <w:b/>
          <w:u w:val="single"/>
        </w:rPr>
      </w:pPr>
      <w:r w:rsidRPr="00523962">
        <w:rPr>
          <w:rFonts w:ascii="Arial" w:hAnsi="Arial" w:cs="Arial"/>
          <w:b/>
          <w:u w:val="single"/>
        </w:rPr>
        <w:t xml:space="preserve">DECLARAÇÃO DE CONHECIMENTO DE VISTORIA TÉCNICA </w:t>
      </w:r>
    </w:p>
    <w:p w14:paraId="14E7620E" w14:textId="77777777" w:rsidR="00523962" w:rsidRPr="00523962" w:rsidRDefault="00523962" w:rsidP="00523962">
      <w:pPr>
        <w:jc w:val="center"/>
        <w:rPr>
          <w:rFonts w:ascii="Arial" w:hAnsi="Arial" w:cs="Arial"/>
          <w:b/>
        </w:rPr>
      </w:pPr>
    </w:p>
    <w:p w14:paraId="0BA97CF8" w14:textId="169BFA10" w:rsidR="00523962" w:rsidRPr="00523962" w:rsidRDefault="00523962" w:rsidP="00523962">
      <w:pPr>
        <w:spacing w:line="120" w:lineRule="atLeast"/>
        <w:ind w:left="8" w:firstLine="1"/>
        <w:jc w:val="both"/>
        <w:rPr>
          <w:rFonts w:ascii="Arial" w:hAnsi="Arial" w:cs="Arial"/>
        </w:rPr>
      </w:pPr>
      <w:r w:rsidRPr="00523962">
        <w:rPr>
          <w:rFonts w:ascii="Arial" w:hAnsi="Arial" w:cs="Arial"/>
        </w:rPr>
        <w:t xml:space="preserve">Declaramos para fins de participação na </w:t>
      </w:r>
      <w:r w:rsidRPr="00523962">
        <w:rPr>
          <w:rFonts w:ascii="Arial" w:hAnsi="Arial" w:cs="Arial"/>
          <w:b/>
        </w:rPr>
        <w:t xml:space="preserve">LICITAÇÃO CAIXA nº </w:t>
      </w:r>
      <w:r w:rsidRPr="00523962">
        <w:rPr>
          <w:rFonts w:ascii="Arial" w:hAnsi="Arial" w:cs="Arial"/>
        </w:rPr>
        <w:fldChar w:fldCharType="begin">
          <w:ffData>
            <w:name w:val="Texto232"/>
            <w:enabled/>
            <w:calcOnExit w:val="0"/>
            <w:textInput/>
          </w:ffData>
        </w:fldChar>
      </w:r>
      <w:r w:rsidRPr="00523962">
        <w:rPr>
          <w:rFonts w:ascii="Arial" w:hAnsi="Arial" w:cs="Arial"/>
        </w:rPr>
        <w:instrText xml:space="preserve"> FORMTEXT </w:instrText>
      </w:r>
      <w:r w:rsidRPr="00523962">
        <w:rPr>
          <w:rFonts w:ascii="Arial" w:hAnsi="Arial" w:cs="Arial"/>
        </w:rPr>
      </w:r>
      <w:r w:rsidRPr="00523962">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523962">
        <w:rPr>
          <w:rFonts w:ascii="Arial" w:hAnsi="Arial" w:cs="Arial"/>
        </w:rPr>
        <w:fldChar w:fldCharType="end"/>
      </w:r>
      <w:r w:rsidRPr="00523962">
        <w:rPr>
          <w:rFonts w:ascii="Arial" w:hAnsi="Arial" w:cs="Arial"/>
        </w:rPr>
        <w:t>/</w:t>
      </w:r>
      <w:r w:rsidRPr="00523962">
        <w:rPr>
          <w:rFonts w:ascii="Arial" w:hAnsi="Arial" w:cs="Arial"/>
        </w:rPr>
        <w:fldChar w:fldCharType="begin">
          <w:ffData>
            <w:name w:val="Texto233"/>
            <w:enabled/>
            <w:calcOnExit w:val="0"/>
            <w:textInput/>
          </w:ffData>
        </w:fldChar>
      </w:r>
      <w:r w:rsidRPr="00523962">
        <w:rPr>
          <w:rFonts w:ascii="Arial" w:hAnsi="Arial" w:cs="Arial"/>
        </w:rPr>
        <w:instrText xml:space="preserve"> FORMTEXT </w:instrText>
      </w:r>
      <w:r w:rsidRPr="00523962">
        <w:rPr>
          <w:rFonts w:ascii="Arial" w:hAnsi="Arial" w:cs="Arial"/>
        </w:rPr>
      </w:r>
      <w:r w:rsidRPr="00523962">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523962">
        <w:rPr>
          <w:rFonts w:ascii="Arial" w:hAnsi="Arial" w:cs="Arial"/>
        </w:rPr>
        <w:fldChar w:fldCharType="end"/>
      </w:r>
      <w:r w:rsidRPr="00523962">
        <w:rPr>
          <w:rFonts w:ascii="Arial" w:hAnsi="Arial" w:cs="Arial"/>
        </w:rPr>
        <w:t>-</w:t>
      </w:r>
      <w:r w:rsidRPr="00523962">
        <w:rPr>
          <w:rFonts w:ascii="Arial" w:hAnsi="Arial" w:cs="Arial"/>
        </w:rPr>
        <w:fldChar w:fldCharType="begin">
          <w:ffData>
            <w:name w:val="Texto234"/>
            <w:enabled/>
            <w:calcOnExit w:val="0"/>
            <w:textInput/>
          </w:ffData>
        </w:fldChar>
      </w:r>
      <w:r w:rsidRPr="00523962">
        <w:rPr>
          <w:rFonts w:ascii="Arial" w:hAnsi="Arial" w:cs="Arial"/>
        </w:rPr>
        <w:instrText xml:space="preserve"> FORMTEXT </w:instrText>
      </w:r>
      <w:r w:rsidRPr="00523962">
        <w:rPr>
          <w:rFonts w:ascii="Arial" w:hAnsi="Arial" w:cs="Arial"/>
        </w:rPr>
      </w:r>
      <w:r w:rsidRPr="00523962">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523962">
        <w:rPr>
          <w:rFonts w:ascii="Arial" w:hAnsi="Arial" w:cs="Arial"/>
        </w:rPr>
        <w:fldChar w:fldCharType="end"/>
      </w:r>
      <w:r w:rsidRPr="00523962">
        <w:rPr>
          <w:rFonts w:ascii="Arial" w:hAnsi="Arial" w:cs="Arial"/>
        </w:rPr>
        <w:t xml:space="preserve"> </w:t>
      </w:r>
      <w:r w:rsidRPr="00523962">
        <w:rPr>
          <w:rFonts w:ascii="Arial" w:hAnsi="Arial" w:cs="Arial"/>
          <w:b/>
        </w:rPr>
        <w:t>- CECOT</w:t>
      </w:r>
      <w:r w:rsidRPr="00523962">
        <w:rPr>
          <w:rFonts w:ascii="Arial" w:hAnsi="Arial" w:cs="Arial"/>
        </w:rPr>
        <w:t xml:space="preserve">, que a empresa ................................................................................................................, representada pelo Sr(a). ................................................................................................., tem conhecimento das peculiaridades da região onde se localiza o objeto desta licitação, para aferição das condições técnicas e operacionais, quantidades e equipamentos necessários ao perfeito e integral desenvolvimento/execução da obra e/ou serviços e previu, na planilha orçamentária apresentada, todos os custos inerentes à execução do objeto deste Edital, responsabilizando-se pela execução destes(as) e pela fiel observância da execução do objeto de acordo com os projetos, memoriais e especificações técnicas e planilha orçamentária. Declara, também, a concordância com os quantitativos, preços unitários e global apresentados, bem como demais elementos técnicos fornecidos e aceita, como sendo válida a situação em que se encontra o local para a realização do objeto desta licitação e pelo cumprimento integral e pontual das obrigações assumidas. </w:t>
      </w:r>
    </w:p>
    <w:p w14:paraId="002BED52" w14:textId="77777777" w:rsidR="00523962" w:rsidRPr="00523962" w:rsidRDefault="00523962" w:rsidP="00523962">
      <w:pPr>
        <w:tabs>
          <w:tab w:val="left" w:pos="3402"/>
        </w:tabs>
        <w:spacing w:line="120" w:lineRule="atLeast"/>
        <w:jc w:val="right"/>
        <w:rPr>
          <w:rFonts w:ascii="Arial" w:hAnsi="Arial" w:cs="Arial"/>
        </w:rPr>
      </w:pPr>
    </w:p>
    <w:p w14:paraId="303C113F" w14:textId="77777777" w:rsidR="00523962" w:rsidRPr="00523962" w:rsidRDefault="00523962" w:rsidP="00523962">
      <w:pPr>
        <w:tabs>
          <w:tab w:val="left" w:pos="3402"/>
        </w:tabs>
        <w:spacing w:line="120" w:lineRule="atLeast"/>
        <w:jc w:val="right"/>
        <w:rPr>
          <w:rFonts w:ascii="Arial" w:hAnsi="Arial" w:cs="Arial"/>
        </w:rPr>
      </w:pPr>
      <w:r w:rsidRPr="00523962">
        <w:rPr>
          <w:rFonts w:ascii="Arial" w:hAnsi="Arial" w:cs="Arial"/>
        </w:rPr>
        <w:t>______________, (___/__/____)</w:t>
      </w:r>
    </w:p>
    <w:p w14:paraId="0B6E690B" w14:textId="77777777" w:rsidR="00523962" w:rsidRPr="00523962" w:rsidRDefault="00523962" w:rsidP="00523962">
      <w:pPr>
        <w:tabs>
          <w:tab w:val="left" w:pos="3969"/>
        </w:tabs>
        <w:spacing w:line="120" w:lineRule="atLeast"/>
        <w:jc w:val="both"/>
        <w:rPr>
          <w:rFonts w:ascii="Arial" w:hAnsi="Arial" w:cs="Arial"/>
        </w:rPr>
      </w:pPr>
    </w:p>
    <w:p w14:paraId="25C093FA" w14:textId="77777777" w:rsidR="00523962" w:rsidRPr="00523962" w:rsidRDefault="00523962" w:rsidP="00523962">
      <w:pPr>
        <w:tabs>
          <w:tab w:val="left" w:pos="3402"/>
        </w:tabs>
        <w:spacing w:line="120" w:lineRule="atLeast"/>
        <w:jc w:val="both"/>
        <w:rPr>
          <w:rFonts w:ascii="Arial" w:hAnsi="Arial" w:cs="Arial"/>
        </w:rPr>
      </w:pPr>
      <w:r w:rsidRPr="00523962">
        <w:rPr>
          <w:rFonts w:ascii="Arial" w:hAnsi="Arial" w:cs="Arial"/>
        </w:rPr>
        <w:tab/>
        <w:t>....................................................................................</w:t>
      </w:r>
    </w:p>
    <w:p w14:paraId="4F2A2AAB" w14:textId="67F9B483" w:rsidR="00186E7C" w:rsidRPr="00523962" w:rsidRDefault="00523962" w:rsidP="00523962">
      <w:pPr>
        <w:ind w:left="900" w:hanging="900"/>
        <w:jc w:val="both"/>
        <w:rPr>
          <w:rFonts w:ascii="Arial" w:hAnsi="Arial" w:cs="Arial"/>
        </w:rPr>
      </w:pPr>
      <w:r w:rsidRPr="00523962">
        <w:rPr>
          <w:rFonts w:ascii="Arial" w:hAnsi="Arial" w:cs="Arial"/>
        </w:rPr>
        <w:tab/>
        <w:t xml:space="preserve"> Assinatura e nome do representante legal da empresa</w:t>
      </w:r>
    </w:p>
    <w:p w14:paraId="4DA61962" w14:textId="77777777" w:rsidR="00186E7C" w:rsidRDefault="00186E7C" w:rsidP="00493C1D">
      <w:pPr>
        <w:ind w:left="900" w:hanging="900"/>
        <w:jc w:val="both"/>
        <w:rPr>
          <w:rFonts w:ascii="Arial" w:hAnsi="Arial" w:cs="Arial"/>
        </w:rPr>
      </w:pPr>
    </w:p>
    <w:p w14:paraId="4A055EB4" w14:textId="77777777" w:rsidR="00186E7C" w:rsidRDefault="00186E7C" w:rsidP="00493C1D">
      <w:pPr>
        <w:ind w:left="900" w:hanging="900"/>
        <w:jc w:val="both"/>
        <w:rPr>
          <w:rFonts w:ascii="Arial" w:hAnsi="Arial" w:cs="Arial"/>
        </w:rPr>
      </w:pPr>
    </w:p>
    <w:p w14:paraId="1A5F0862" w14:textId="77777777" w:rsidR="00186E7C" w:rsidRDefault="00186E7C" w:rsidP="00493C1D">
      <w:pPr>
        <w:ind w:left="900" w:hanging="900"/>
        <w:jc w:val="both"/>
        <w:rPr>
          <w:rFonts w:ascii="Arial" w:hAnsi="Arial" w:cs="Arial"/>
        </w:rPr>
      </w:pPr>
    </w:p>
    <w:p w14:paraId="59E3D3D1" w14:textId="77777777" w:rsidR="00186E7C" w:rsidRDefault="00186E7C" w:rsidP="00493C1D">
      <w:pPr>
        <w:ind w:left="900" w:hanging="900"/>
        <w:jc w:val="both"/>
        <w:rPr>
          <w:rFonts w:ascii="Arial" w:hAnsi="Arial" w:cs="Arial"/>
        </w:rPr>
      </w:pPr>
    </w:p>
    <w:p w14:paraId="3D75ECE9" w14:textId="77777777" w:rsidR="00186E7C" w:rsidRDefault="00186E7C" w:rsidP="00493C1D">
      <w:pPr>
        <w:ind w:left="900" w:hanging="900"/>
        <w:jc w:val="both"/>
        <w:rPr>
          <w:rFonts w:ascii="Arial" w:hAnsi="Arial" w:cs="Arial"/>
        </w:rPr>
      </w:pPr>
    </w:p>
    <w:p w14:paraId="73DD4F53" w14:textId="77777777" w:rsidR="00186E7C" w:rsidRDefault="00186E7C" w:rsidP="00493C1D">
      <w:pPr>
        <w:ind w:left="900" w:hanging="900"/>
        <w:jc w:val="both"/>
        <w:rPr>
          <w:rFonts w:ascii="Arial" w:hAnsi="Arial" w:cs="Arial"/>
        </w:rPr>
      </w:pPr>
    </w:p>
    <w:p w14:paraId="05703E6F" w14:textId="77777777" w:rsidR="00186E7C" w:rsidRDefault="00186E7C" w:rsidP="00493C1D">
      <w:pPr>
        <w:ind w:left="900" w:hanging="900"/>
        <w:jc w:val="both"/>
        <w:rPr>
          <w:rFonts w:ascii="Arial" w:hAnsi="Arial" w:cs="Arial"/>
        </w:rPr>
      </w:pPr>
    </w:p>
    <w:p w14:paraId="32445112" w14:textId="77777777" w:rsidR="00186E7C" w:rsidRDefault="00186E7C" w:rsidP="00493C1D">
      <w:pPr>
        <w:ind w:left="900" w:hanging="900"/>
        <w:jc w:val="both"/>
        <w:rPr>
          <w:rFonts w:ascii="Arial" w:hAnsi="Arial" w:cs="Arial"/>
        </w:rPr>
      </w:pPr>
    </w:p>
    <w:p w14:paraId="142DB918" w14:textId="77777777" w:rsidR="00186E7C" w:rsidRDefault="00186E7C" w:rsidP="00493C1D">
      <w:pPr>
        <w:ind w:left="900" w:hanging="900"/>
        <w:jc w:val="both"/>
        <w:rPr>
          <w:rFonts w:ascii="Arial" w:hAnsi="Arial" w:cs="Arial"/>
        </w:rPr>
      </w:pPr>
    </w:p>
    <w:p w14:paraId="7F4CBB19" w14:textId="77777777" w:rsidR="00186E7C" w:rsidRDefault="00186E7C" w:rsidP="00493C1D">
      <w:pPr>
        <w:ind w:left="900" w:hanging="900"/>
        <w:jc w:val="both"/>
        <w:rPr>
          <w:rFonts w:ascii="Arial" w:hAnsi="Arial" w:cs="Arial"/>
        </w:rPr>
      </w:pPr>
    </w:p>
    <w:p w14:paraId="4A15526D" w14:textId="77777777" w:rsidR="00523962" w:rsidRDefault="00523962" w:rsidP="00493C1D">
      <w:pPr>
        <w:ind w:left="900" w:hanging="900"/>
        <w:jc w:val="both"/>
        <w:rPr>
          <w:rFonts w:ascii="Arial" w:hAnsi="Arial" w:cs="Arial"/>
        </w:rPr>
      </w:pPr>
    </w:p>
    <w:p w14:paraId="627FD242" w14:textId="77777777" w:rsidR="00523962" w:rsidRDefault="00523962" w:rsidP="00493C1D">
      <w:pPr>
        <w:ind w:left="900" w:hanging="900"/>
        <w:jc w:val="both"/>
        <w:rPr>
          <w:rFonts w:ascii="Arial" w:hAnsi="Arial" w:cs="Arial"/>
        </w:rPr>
      </w:pPr>
    </w:p>
    <w:p w14:paraId="39971869" w14:textId="77777777" w:rsidR="00523962" w:rsidRDefault="00523962" w:rsidP="00493C1D">
      <w:pPr>
        <w:ind w:left="900" w:hanging="900"/>
        <w:jc w:val="both"/>
        <w:rPr>
          <w:rFonts w:ascii="Arial" w:hAnsi="Arial" w:cs="Arial"/>
        </w:rPr>
      </w:pPr>
    </w:p>
    <w:p w14:paraId="5EECEFA4" w14:textId="77777777" w:rsidR="00523962" w:rsidRDefault="00523962" w:rsidP="00493C1D">
      <w:pPr>
        <w:ind w:left="900" w:hanging="900"/>
        <w:jc w:val="both"/>
        <w:rPr>
          <w:rFonts w:ascii="Arial" w:hAnsi="Arial" w:cs="Arial"/>
        </w:rPr>
      </w:pPr>
    </w:p>
    <w:p w14:paraId="4C5B0F29" w14:textId="77777777" w:rsidR="00523962" w:rsidRDefault="00523962" w:rsidP="00493C1D">
      <w:pPr>
        <w:ind w:left="900" w:hanging="900"/>
        <w:jc w:val="both"/>
        <w:rPr>
          <w:rFonts w:ascii="Arial" w:hAnsi="Arial" w:cs="Arial"/>
        </w:rPr>
      </w:pPr>
    </w:p>
    <w:p w14:paraId="2468A789" w14:textId="77777777" w:rsidR="00523962" w:rsidRDefault="00523962" w:rsidP="00493C1D">
      <w:pPr>
        <w:ind w:left="900" w:hanging="900"/>
        <w:jc w:val="both"/>
        <w:rPr>
          <w:rFonts w:ascii="Arial" w:hAnsi="Arial" w:cs="Arial"/>
        </w:rPr>
      </w:pPr>
    </w:p>
    <w:p w14:paraId="0A567DF6" w14:textId="77777777" w:rsidR="00186E7C" w:rsidRDefault="00186E7C" w:rsidP="00493C1D">
      <w:pPr>
        <w:ind w:left="900" w:hanging="900"/>
        <w:jc w:val="both"/>
        <w:rPr>
          <w:rFonts w:ascii="Arial" w:hAnsi="Arial" w:cs="Arial"/>
        </w:rPr>
      </w:pPr>
    </w:p>
    <w:p w14:paraId="12274BFF" w14:textId="77777777" w:rsidR="00186E7C" w:rsidRDefault="00186E7C" w:rsidP="00493C1D">
      <w:pPr>
        <w:ind w:left="900" w:hanging="900"/>
        <w:jc w:val="both"/>
        <w:rPr>
          <w:rFonts w:ascii="Arial" w:hAnsi="Arial" w:cs="Arial"/>
        </w:rPr>
      </w:pPr>
    </w:p>
    <w:p w14:paraId="47704212" w14:textId="77777777" w:rsidR="00186E7C" w:rsidRDefault="00186E7C" w:rsidP="00493C1D">
      <w:pPr>
        <w:ind w:left="900" w:hanging="900"/>
        <w:jc w:val="both"/>
        <w:rPr>
          <w:rFonts w:ascii="Arial" w:hAnsi="Arial" w:cs="Arial"/>
        </w:rPr>
      </w:pPr>
    </w:p>
    <w:p w14:paraId="2D0EB44E" w14:textId="1BF16072" w:rsidR="00186E7C" w:rsidRPr="00BB3EB3" w:rsidRDefault="00186E7C" w:rsidP="00186E7C">
      <w:pPr>
        <w:keepNext/>
        <w:keepLines/>
        <w:ind w:right="-57"/>
        <w:jc w:val="center"/>
        <w:rPr>
          <w:rFonts w:ascii="Arial" w:hAnsi="Arial" w:cs="Arial"/>
          <w:b/>
        </w:rPr>
      </w:pPr>
      <w:r w:rsidRPr="00BB3EB3">
        <w:rPr>
          <w:rFonts w:ascii="Arial" w:hAnsi="Arial" w:cs="Arial"/>
          <w:b/>
        </w:rPr>
        <w:lastRenderedPageBreak/>
        <w:t xml:space="preserve">ANEXO XII DO CONTRATO Nº </w:t>
      </w:r>
      <w:r w:rsidRPr="00BB3EB3">
        <w:rPr>
          <w:rFonts w:ascii="Arial" w:hAnsi="Arial" w:cs="Arial"/>
          <w:b/>
          <w:highlight w:val="green"/>
        </w:rPr>
        <w:fldChar w:fldCharType="begin"/>
      </w:r>
      <w:r w:rsidRPr="00BB3EB3">
        <w:rPr>
          <w:rFonts w:ascii="Arial" w:hAnsi="Arial" w:cs="Arial"/>
          <w:b/>
          <w:highlight w:val="green"/>
        </w:rPr>
        <w:instrText xml:space="preserve"> MERGEFIELD Nº_Contrato </w:instrText>
      </w:r>
      <w:r w:rsidRPr="00BB3EB3">
        <w:rPr>
          <w:rFonts w:ascii="Arial" w:hAnsi="Arial" w:cs="Arial"/>
          <w:b/>
          <w:highlight w:val="green"/>
        </w:rPr>
        <w:fldChar w:fldCharType="end"/>
      </w:r>
    </w:p>
    <w:p w14:paraId="2827DFF1" w14:textId="77777777" w:rsidR="00186E7C" w:rsidRPr="00BB3EB3" w:rsidRDefault="00186E7C" w:rsidP="00186E7C">
      <w:pPr>
        <w:keepNext/>
        <w:keepLines/>
        <w:autoSpaceDE w:val="0"/>
        <w:autoSpaceDN w:val="0"/>
        <w:adjustRightInd w:val="0"/>
        <w:jc w:val="center"/>
        <w:rPr>
          <w:rFonts w:ascii="Arial" w:hAnsi="Arial" w:cs="Arial"/>
        </w:rPr>
      </w:pPr>
    </w:p>
    <w:p w14:paraId="6C4085FB" w14:textId="77777777" w:rsidR="00186E7C" w:rsidRPr="00BB3EB3" w:rsidRDefault="00186E7C" w:rsidP="00186E7C">
      <w:pPr>
        <w:spacing w:after="240"/>
        <w:jc w:val="center"/>
        <w:rPr>
          <w:rFonts w:ascii="Arial" w:eastAsia="MS Mincho" w:hAnsi="Arial" w:cs="Arial"/>
          <w:b/>
          <w:color w:val="000000"/>
        </w:rPr>
      </w:pPr>
      <w:r w:rsidRPr="00BB3EB3">
        <w:rPr>
          <w:rFonts w:ascii="Arial" w:eastAsia="MS Mincho" w:hAnsi="Arial" w:cs="Arial"/>
          <w:b/>
          <w:color w:val="000000"/>
          <w:u w:val="single"/>
        </w:rPr>
        <w:t>DECLARAÇÃO DE COMPROMISSO DE CONTRATAÇÃO E DE ANUÊNCIA</w:t>
      </w:r>
    </w:p>
    <w:p w14:paraId="0260ECE4" w14:textId="77777777" w:rsidR="00186E7C" w:rsidRPr="00BB3EB3" w:rsidRDefault="00186E7C" w:rsidP="00186E7C">
      <w:pPr>
        <w:spacing w:after="240"/>
        <w:jc w:val="center"/>
        <w:rPr>
          <w:rFonts w:ascii="Arial" w:eastAsia="MS Mincho" w:hAnsi="Arial" w:cs="Arial"/>
          <w:b/>
          <w:color w:val="000000"/>
        </w:rPr>
      </w:pPr>
    </w:p>
    <w:p w14:paraId="5B6CA04C" w14:textId="5ED4D091" w:rsidR="00186E7C" w:rsidRPr="00BB3EB3" w:rsidRDefault="00186E7C" w:rsidP="00186E7C">
      <w:pPr>
        <w:spacing w:after="240"/>
        <w:jc w:val="both"/>
        <w:rPr>
          <w:rFonts w:ascii="Arial" w:eastAsia="MS Mincho" w:hAnsi="Arial" w:cs="Arial"/>
          <w:color w:val="000000"/>
        </w:rPr>
      </w:pPr>
      <w:r w:rsidRPr="00BB3EB3">
        <w:rPr>
          <w:rFonts w:ascii="Arial" w:eastAsia="MS Mincho" w:hAnsi="Arial" w:cs="Arial"/>
          <w:color w:val="000000"/>
        </w:rPr>
        <w:t xml:space="preserve">A empresa ............................................................................ declara, para fins de participação na </w:t>
      </w:r>
      <w:r w:rsidRPr="00BB3EB3">
        <w:rPr>
          <w:rFonts w:ascii="Arial" w:hAnsi="Arial" w:cs="Arial"/>
          <w:b/>
        </w:rPr>
        <w:t xml:space="preserve">LICITAÇÃO CAIXA nº </w:t>
      </w:r>
      <w:r w:rsidRPr="00BB3EB3">
        <w:rPr>
          <w:rFonts w:ascii="Arial" w:hAnsi="Arial" w:cs="Arial"/>
        </w:rPr>
        <w:fldChar w:fldCharType="begin">
          <w:ffData>
            <w:name w:val="Texto233"/>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w:t>
      </w:r>
      <w:r w:rsidRPr="00BB3EB3">
        <w:rPr>
          <w:rFonts w:ascii="Arial" w:hAnsi="Arial" w:cs="Arial"/>
        </w:rPr>
        <w:fldChar w:fldCharType="begin">
          <w:ffData>
            <w:name w:val="Texto234"/>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 xml:space="preserve"> </w:t>
      </w:r>
      <w:r w:rsidRPr="00BB3EB3">
        <w:rPr>
          <w:rFonts w:ascii="Arial" w:hAnsi="Arial" w:cs="Arial"/>
          <w:b/>
        </w:rPr>
        <w:t>- CECOT</w:t>
      </w:r>
      <w:r w:rsidRPr="00BB3EB3">
        <w:rPr>
          <w:rFonts w:ascii="Arial" w:eastAsia="MS Mincho" w:hAnsi="Arial" w:cs="Arial"/>
          <w:color w:val="000000"/>
        </w:rPr>
        <w:t>, o seu compromisso de contratação futura do profissional ............................................................................, caso vencedora do certame.</w:t>
      </w:r>
    </w:p>
    <w:p w14:paraId="714E69A9" w14:textId="77777777" w:rsidR="00186E7C" w:rsidRPr="00BB3EB3" w:rsidRDefault="00186E7C" w:rsidP="00186E7C">
      <w:pPr>
        <w:spacing w:after="240"/>
        <w:jc w:val="both"/>
        <w:rPr>
          <w:rFonts w:ascii="Arial" w:eastAsia="MS Mincho" w:hAnsi="Arial" w:cs="Arial"/>
          <w:color w:val="000000"/>
        </w:rPr>
      </w:pPr>
    </w:p>
    <w:p w14:paraId="6838785F" w14:textId="77777777" w:rsidR="00186E7C" w:rsidRPr="00BB3EB3" w:rsidRDefault="00186E7C" w:rsidP="00186E7C">
      <w:pPr>
        <w:spacing w:after="240"/>
        <w:ind w:left="3402"/>
        <w:jc w:val="center"/>
        <w:rPr>
          <w:rFonts w:ascii="Arial" w:eastAsia="MS Mincho" w:hAnsi="Arial" w:cs="Arial"/>
          <w:color w:val="000000"/>
        </w:rPr>
      </w:pPr>
      <w:r w:rsidRPr="00BB3EB3">
        <w:rPr>
          <w:rFonts w:ascii="Arial" w:eastAsia="MS Mincho" w:hAnsi="Arial" w:cs="Arial"/>
          <w:color w:val="000000"/>
        </w:rPr>
        <w:t>______________________________ , ( __ / __ / ____ )</w:t>
      </w:r>
    </w:p>
    <w:p w14:paraId="596EB7A4" w14:textId="77777777" w:rsidR="00186E7C" w:rsidRPr="00BB3EB3" w:rsidRDefault="00186E7C" w:rsidP="00186E7C">
      <w:pPr>
        <w:spacing w:after="240"/>
        <w:ind w:left="2835"/>
        <w:jc w:val="center"/>
        <w:rPr>
          <w:rFonts w:ascii="Arial" w:eastAsia="MS Mincho" w:hAnsi="Arial" w:cs="Arial"/>
          <w:color w:val="000000"/>
        </w:rPr>
      </w:pPr>
      <w:r w:rsidRPr="00BB3EB3">
        <w:rPr>
          <w:rFonts w:ascii="Arial" w:eastAsia="MS Mincho" w:hAnsi="Arial" w:cs="Arial"/>
          <w:color w:val="000000"/>
        </w:rPr>
        <w:t>Assinatura, nome e CPF do representante legal da empresa</w:t>
      </w:r>
    </w:p>
    <w:p w14:paraId="0787F456" w14:textId="77777777" w:rsidR="00186E7C" w:rsidRPr="00BB3EB3" w:rsidRDefault="00186E7C" w:rsidP="00186E7C">
      <w:pPr>
        <w:spacing w:after="240"/>
        <w:ind w:left="3402"/>
        <w:jc w:val="center"/>
        <w:rPr>
          <w:rFonts w:ascii="Arial" w:eastAsia="MS Mincho" w:hAnsi="Arial" w:cs="Arial"/>
          <w:color w:val="000000"/>
        </w:rPr>
      </w:pPr>
    </w:p>
    <w:p w14:paraId="05B52DFC" w14:textId="77777777" w:rsidR="00186E7C" w:rsidRPr="00BB3EB3" w:rsidRDefault="00186E7C" w:rsidP="00186E7C">
      <w:pPr>
        <w:spacing w:after="240"/>
        <w:jc w:val="both"/>
        <w:rPr>
          <w:rFonts w:ascii="Arial" w:eastAsia="MS Mincho" w:hAnsi="Arial" w:cs="Arial"/>
          <w:color w:val="000000"/>
        </w:rPr>
      </w:pPr>
    </w:p>
    <w:p w14:paraId="12B1CC81" w14:textId="26BFC2E2" w:rsidR="00186E7C" w:rsidRPr="00BB3EB3" w:rsidRDefault="00186E7C" w:rsidP="00186E7C">
      <w:pPr>
        <w:spacing w:after="240"/>
        <w:jc w:val="both"/>
        <w:rPr>
          <w:rFonts w:ascii="Arial" w:eastAsia="MS Mincho" w:hAnsi="Arial" w:cs="Arial"/>
          <w:color w:val="000000"/>
        </w:rPr>
      </w:pPr>
      <w:r w:rsidRPr="00BB3EB3">
        <w:rPr>
          <w:rFonts w:ascii="Arial" w:eastAsia="MS Mincho" w:hAnsi="Arial" w:cs="Arial"/>
          <w:color w:val="000000"/>
        </w:rPr>
        <w:t xml:space="preserve">O profissional ............................................................................ declara a sua anuência para que a empresa ............................................................................ utilize a sua documentação técnica para fins de participação </w:t>
      </w:r>
      <w:r w:rsidRPr="00BB3EB3">
        <w:rPr>
          <w:rFonts w:ascii="Arial" w:hAnsi="Arial" w:cs="Arial"/>
          <w:b/>
        </w:rPr>
        <w:t xml:space="preserve">LICITAÇÃO CAIXA nº </w:t>
      </w:r>
      <w:r w:rsidRPr="00BB3EB3">
        <w:rPr>
          <w:rFonts w:ascii="Arial" w:hAnsi="Arial" w:cs="Arial"/>
        </w:rPr>
        <w:fldChar w:fldCharType="begin">
          <w:ffData>
            <w:name w:val="Texto233"/>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w:t>
      </w:r>
      <w:r w:rsidRPr="00BB3EB3">
        <w:rPr>
          <w:rFonts w:ascii="Arial" w:hAnsi="Arial" w:cs="Arial"/>
        </w:rPr>
        <w:fldChar w:fldCharType="begin">
          <w:ffData>
            <w:name w:val="Texto234"/>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 xml:space="preserve"> </w:t>
      </w:r>
      <w:r w:rsidRPr="00BB3EB3">
        <w:rPr>
          <w:rFonts w:ascii="Arial" w:hAnsi="Arial" w:cs="Arial"/>
          <w:b/>
        </w:rPr>
        <w:t>- CECOT</w:t>
      </w:r>
      <w:r w:rsidRPr="00BB3EB3">
        <w:rPr>
          <w:rFonts w:ascii="Arial" w:eastAsia="MS Mincho" w:hAnsi="Arial" w:cs="Arial"/>
          <w:color w:val="000000"/>
        </w:rPr>
        <w:t>.</w:t>
      </w:r>
    </w:p>
    <w:p w14:paraId="49FF2DEE" w14:textId="77777777" w:rsidR="00186E7C" w:rsidRPr="00BB3EB3" w:rsidRDefault="00186E7C" w:rsidP="00186E7C">
      <w:pPr>
        <w:spacing w:after="240"/>
        <w:jc w:val="both"/>
        <w:rPr>
          <w:rFonts w:ascii="Arial" w:eastAsia="MS Mincho" w:hAnsi="Arial" w:cs="Arial"/>
          <w:color w:val="000000"/>
        </w:rPr>
      </w:pPr>
    </w:p>
    <w:p w14:paraId="5D91DEB9" w14:textId="77777777" w:rsidR="00186E7C" w:rsidRPr="00BB3EB3" w:rsidRDefault="00186E7C" w:rsidP="00186E7C">
      <w:pPr>
        <w:spacing w:after="240"/>
        <w:ind w:left="3402"/>
        <w:jc w:val="center"/>
        <w:rPr>
          <w:rFonts w:ascii="Arial" w:eastAsia="MS Mincho" w:hAnsi="Arial" w:cs="Arial"/>
          <w:color w:val="000000"/>
        </w:rPr>
      </w:pPr>
      <w:r w:rsidRPr="00BB3EB3">
        <w:rPr>
          <w:rFonts w:ascii="Arial" w:eastAsia="MS Mincho" w:hAnsi="Arial" w:cs="Arial"/>
          <w:color w:val="000000"/>
        </w:rPr>
        <w:t>______________________________ , ( __ / __ / ____ )</w:t>
      </w:r>
    </w:p>
    <w:p w14:paraId="401A4230" w14:textId="77777777" w:rsidR="00186E7C" w:rsidRPr="00BB3EB3" w:rsidRDefault="00186E7C" w:rsidP="00186E7C">
      <w:pPr>
        <w:jc w:val="right"/>
        <w:rPr>
          <w:rFonts w:ascii="Arial" w:eastAsia="MS Mincho" w:hAnsi="Arial" w:cs="Arial"/>
          <w:color w:val="000000"/>
        </w:rPr>
      </w:pPr>
      <w:r w:rsidRPr="00BB3EB3">
        <w:rPr>
          <w:rFonts w:ascii="Arial" w:eastAsia="MS Mincho" w:hAnsi="Arial" w:cs="Arial"/>
          <w:color w:val="000000"/>
        </w:rPr>
        <w:t>Assinatura, nome e CPF do profissional</w:t>
      </w:r>
    </w:p>
    <w:p w14:paraId="4A6A0341" w14:textId="77777777" w:rsidR="00186E7C" w:rsidRPr="00BB3EB3" w:rsidRDefault="00186E7C" w:rsidP="00186E7C">
      <w:pPr>
        <w:rPr>
          <w:rFonts w:ascii="Arial" w:eastAsia="MS Mincho" w:hAnsi="Arial" w:cs="Arial"/>
          <w:color w:val="000000"/>
        </w:rPr>
      </w:pPr>
    </w:p>
    <w:p w14:paraId="4516E3D3" w14:textId="77777777" w:rsidR="00186E7C" w:rsidRPr="00BB3EB3" w:rsidRDefault="00186E7C" w:rsidP="00493C1D">
      <w:pPr>
        <w:ind w:left="900" w:hanging="900"/>
        <w:jc w:val="both"/>
        <w:rPr>
          <w:rFonts w:ascii="Arial" w:hAnsi="Arial" w:cs="Arial"/>
        </w:rPr>
      </w:pPr>
    </w:p>
    <w:p w14:paraId="1721F561" w14:textId="77777777" w:rsidR="00186E7C" w:rsidRDefault="00186E7C" w:rsidP="00493C1D">
      <w:pPr>
        <w:ind w:left="900" w:hanging="900"/>
        <w:jc w:val="both"/>
        <w:rPr>
          <w:rFonts w:ascii="Arial" w:hAnsi="Arial" w:cs="Arial"/>
        </w:rPr>
      </w:pPr>
    </w:p>
    <w:p w14:paraId="174A7993" w14:textId="77777777" w:rsidR="005520FB" w:rsidRDefault="005520FB" w:rsidP="00493C1D">
      <w:pPr>
        <w:ind w:left="900" w:hanging="900"/>
        <w:jc w:val="both"/>
        <w:rPr>
          <w:rFonts w:ascii="Arial" w:hAnsi="Arial" w:cs="Arial"/>
        </w:rPr>
      </w:pPr>
    </w:p>
    <w:p w14:paraId="2AA077A0" w14:textId="77777777" w:rsidR="005520FB" w:rsidRDefault="005520FB" w:rsidP="00493C1D">
      <w:pPr>
        <w:ind w:left="900" w:hanging="900"/>
        <w:jc w:val="both"/>
        <w:rPr>
          <w:rFonts w:ascii="Arial" w:hAnsi="Arial" w:cs="Arial"/>
        </w:rPr>
      </w:pPr>
    </w:p>
    <w:p w14:paraId="27D10A80" w14:textId="77777777" w:rsidR="005520FB" w:rsidRDefault="005520FB" w:rsidP="00493C1D">
      <w:pPr>
        <w:ind w:left="900" w:hanging="900"/>
        <w:jc w:val="both"/>
        <w:rPr>
          <w:rFonts w:ascii="Arial" w:hAnsi="Arial" w:cs="Arial"/>
        </w:rPr>
      </w:pPr>
    </w:p>
    <w:p w14:paraId="400BAFD8" w14:textId="77777777" w:rsidR="005520FB" w:rsidRDefault="005520FB" w:rsidP="00493C1D">
      <w:pPr>
        <w:ind w:left="900" w:hanging="900"/>
        <w:jc w:val="both"/>
        <w:rPr>
          <w:rFonts w:ascii="Arial" w:hAnsi="Arial" w:cs="Arial"/>
        </w:rPr>
      </w:pPr>
    </w:p>
    <w:p w14:paraId="2B270805" w14:textId="77777777" w:rsidR="005520FB" w:rsidRDefault="005520FB" w:rsidP="00493C1D">
      <w:pPr>
        <w:ind w:left="900" w:hanging="900"/>
        <w:jc w:val="both"/>
        <w:rPr>
          <w:rFonts w:ascii="Arial" w:hAnsi="Arial" w:cs="Arial"/>
        </w:rPr>
      </w:pPr>
    </w:p>
    <w:p w14:paraId="1B9F5B22" w14:textId="77777777" w:rsidR="005520FB" w:rsidRDefault="005520FB" w:rsidP="00493C1D">
      <w:pPr>
        <w:ind w:left="900" w:hanging="900"/>
        <w:jc w:val="both"/>
        <w:rPr>
          <w:rFonts w:ascii="Arial" w:hAnsi="Arial" w:cs="Arial"/>
        </w:rPr>
      </w:pPr>
    </w:p>
    <w:p w14:paraId="5099E29C" w14:textId="77777777" w:rsidR="005520FB" w:rsidRDefault="005520FB" w:rsidP="00493C1D">
      <w:pPr>
        <w:ind w:left="900" w:hanging="900"/>
        <w:jc w:val="both"/>
        <w:rPr>
          <w:rFonts w:ascii="Arial" w:hAnsi="Arial" w:cs="Arial"/>
        </w:rPr>
      </w:pPr>
    </w:p>
    <w:p w14:paraId="5A38DB45" w14:textId="77777777" w:rsidR="005520FB" w:rsidRDefault="005520FB" w:rsidP="00493C1D">
      <w:pPr>
        <w:ind w:left="900" w:hanging="900"/>
        <w:jc w:val="both"/>
        <w:rPr>
          <w:rFonts w:ascii="Arial" w:hAnsi="Arial" w:cs="Arial"/>
        </w:rPr>
      </w:pPr>
    </w:p>
    <w:p w14:paraId="1AE383E0" w14:textId="77777777" w:rsidR="005520FB" w:rsidRDefault="005520FB" w:rsidP="00493C1D">
      <w:pPr>
        <w:ind w:left="900" w:hanging="900"/>
        <w:jc w:val="both"/>
        <w:rPr>
          <w:rFonts w:ascii="Arial" w:hAnsi="Arial" w:cs="Arial"/>
        </w:rPr>
      </w:pPr>
    </w:p>
    <w:p w14:paraId="2D2D4C2F" w14:textId="77777777" w:rsidR="005520FB" w:rsidRDefault="005520FB" w:rsidP="00493C1D">
      <w:pPr>
        <w:ind w:left="900" w:hanging="900"/>
        <w:jc w:val="both"/>
        <w:rPr>
          <w:rFonts w:ascii="Arial" w:hAnsi="Arial" w:cs="Arial"/>
        </w:rPr>
      </w:pPr>
    </w:p>
    <w:p w14:paraId="0108988A" w14:textId="77777777" w:rsidR="005520FB" w:rsidRDefault="005520FB" w:rsidP="00493C1D">
      <w:pPr>
        <w:ind w:left="900" w:hanging="900"/>
        <w:jc w:val="both"/>
        <w:rPr>
          <w:rFonts w:ascii="Arial" w:hAnsi="Arial" w:cs="Arial"/>
        </w:rPr>
      </w:pPr>
    </w:p>
    <w:p w14:paraId="7B739DE7" w14:textId="77777777" w:rsidR="005520FB" w:rsidRDefault="005520FB" w:rsidP="00493C1D">
      <w:pPr>
        <w:ind w:left="900" w:hanging="900"/>
        <w:jc w:val="both"/>
        <w:rPr>
          <w:rFonts w:ascii="Arial" w:hAnsi="Arial" w:cs="Arial"/>
        </w:rPr>
      </w:pPr>
    </w:p>
    <w:p w14:paraId="7550C6BC" w14:textId="77777777" w:rsidR="005520FB" w:rsidRDefault="005520FB" w:rsidP="00493C1D">
      <w:pPr>
        <w:ind w:left="900" w:hanging="900"/>
        <w:jc w:val="both"/>
        <w:rPr>
          <w:rFonts w:ascii="Arial" w:hAnsi="Arial" w:cs="Arial"/>
        </w:rPr>
      </w:pPr>
    </w:p>
    <w:p w14:paraId="0C5C27AA" w14:textId="77777777" w:rsidR="005520FB" w:rsidRDefault="005520FB" w:rsidP="00493C1D">
      <w:pPr>
        <w:ind w:left="900" w:hanging="900"/>
        <w:jc w:val="both"/>
        <w:rPr>
          <w:rFonts w:ascii="Arial" w:hAnsi="Arial" w:cs="Arial"/>
        </w:rPr>
      </w:pPr>
    </w:p>
    <w:p w14:paraId="7937E26C" w14:textId="77777777" w:rsidR="005520FB" w:rsidRDefault="005520FB" w:rsidP="00493C1D">
      <w:pPr>
        <w:ind w:left="900" w:hanging="900"/>
        <w:jc w:val="both"/>
        <w:rPr>
          <w:rFonts w:ascii="Arial" w:hAnsi="Arial" w:cs="Arial"/>
        </w:rPr>
      </w:pPr>
    </w:p>
    <w:p w14:paraId="55440CAE" w14:textId="77777777" w:rsidR="005520FB" w:rsidRDefault="005520FB" w:rsidP="00493C1D">
      <w:pPr>
        <w:ind w:left="900" w:hanging="900"/>
        <w:jc w:val="both"/>
        <w:rPr>
          <w:rFonts w:ascii="Arial" w:hAnsi="Arial" w:cs="Arial"/>
        </w:rPr>
      </w:pPr>
    </w:p>
    <w:p w14:paraId="62FAC5C6" w14:textId="77777777" w:rsidR="005520FB" w:rsidRDefault="005520FB" w:rsidP="00493C1D">
      <w:pPr>
        <w:ind w:left="900" w:hanging="900"/>
        <w:jc w:val="both"/>
        <w:rPr>
          <w:rFonts w:ascii="Arial" w:hAnsi="Arial" w:cs="Arial"/>
        </w:rPr>
      </w:pPr>
    </w:p>
    <w:p w14:paraId="1E939689" w14:textId="77777777" w:rsidR="005520FB" w:rsidRDefault="005520FB" w:rsidP="00493C1D">
      <w:pPr>
        <w:ind w:left="900" w:hanging="900"/>
        <w:jc w:val="both"/>
        <w:rPr>
          <w:rFonts w:ascii="Arial" w:hAnsi="Arial" w:cs="Arial"/>
        </w:rPr>
      </w:pPr>
    </w:p>
    <w:p w14:paraId="46E5736C" w14:textId="77777777" w:rsidR="005520FB" w:rsidRDefault="005520FB" w:rsidP="00493C1D">
      <w:pPr>
        <w:ind w:left="900" w:hanging="900"/>
        <w:jc w:val="both"/>
        <w:rPr>
          <w:rFonts w:ascii="Arial" w:hAnsi="Arial" w:cs="Arial"/>
        </w:rPr>
      </w:pPr>
    </w:p>
    <w:p w14:paraId="1E6B1852" w14:textId="77777777" w:rsidR="005520FB" w:rsidRDefault="005520FB" w:rsidP="00493C1D">
      <w:pPr>
        <w:ind w:left="900" w:hanging="900"/>
        <w:jc w:val="both"/>
        <w:rPr>
          <w:rFonts w:ascii="Arial" w:hAnsi="Arial" w:cs="Arial"/>
        </w:rPr>
      </w:pPr>
    </w:p>
    <w:p w14:paraId="07861557" w14:textId="77777777" w:rsidR="005520FB" w:rsidRDefault="005520FB" w:rsidP="00493C1D">
      <w:pPr>
        <w:ind w:left="900" w:hanging="900"/>
        <w:jc w:val="both"/>
        <w:rPr>
          <w:rFonts w:ascii="Arial" w:hAnsi="Arial" w:cs="Arial"/>
        </w:rPr>
      </w:pPr>
    </w:p>
    <w:p w14:paraId="54C96E1D" w14:textId="77777777" w:rsidR="005520FB" w:rsidRDefault="005520FB" w:rsidP="00493C1D">
      <w:pPr>
        <w:ind w:left="900" w:hanging="900"/>
        <w:jc w:val="both"/>
        <w:rPr>
          <w:rFonts w:ascii="Arial" w:hAnsi="Arial" w:cs="Arial"/>
        </w:rPr>
      </w:pPr>
    </w:p>
    <w:p w14:paraId="4B95BABB" w14:textId="77777777" w:rsidR="00195B51" w:rsidRDefault="00195B51" w:rsidP="00493C1D">
      <w:pPr>
        <w:ind w:left="900" w:hanging="900"/>
        <w:jc w:val="both"/>
        <w:rPr>
          <w:rFonts w:ascii="Arial" w:hAnsi="Arial" w:cs="Arial"/>
        </w:rPr>
      </w:pPr>
    </w:p>
    <w:p w14:paraId="3229E28F" w14:textId="77777777" w:rsidR="00195B51" w:rsidRDefault="00195B51" w:rsidP="00493C1D">
      <w:pPr>
        <w:ind w:left="900" w:hanging="900"/>
        <w:jc w:val="both"/>
        <w:rPr>
          <w:rFonts w:ascii="Arial" w:hAnsi="Arial" w:cs="Arial"/>
        </w:rPr>
      </w:pPr>
    </w:p>
    <w:p w14:paraId="78D16077" w14:textId="77777777" w:rsidR="00195B51" w:rsidRDefault="00195B51" w:rsidP="00493C1D">
      <w:pPr>
        <w:ind w:left="900" w:hanging="900"/>
        <w:jc w:val="both"/>
        <w:rPr>
          <w:rFonts w:ascii="Arial" w:hAnsi="Arial" w:cs="Arial"/>
        </w:rPr>
      </w:pPr>
    </w:p>
    <w:p w14:paraId="1AEDE128" w14:textId="77777777" w:rsidR="00195B51" w:rsidRDefault="00195B51" w:rsidP="00493C1D">
      <w:pPr>
        <w:ind w:left="900" w:hanging="900"/>
        <w:jc w:val="both"/>
        <w:rPr>
          <w:rFonts w:ascii="Arial" w:hAnsi="Arial" w:cs="Arial"/>
        </w:rPr>
      </w:pPr>
    </w:p>
    <w:p w14:paraId="5DC127E2" w14:textId="77777777" w:rsidR="00195B51" w:rsidRDefault="00195B51" w:rsidP="00493C1D">
      <w:pPr>
        <w:ind w:left="900" w:hanging="900"/>
        <w:jc w:val="both"/>
        <w:rPr>
          <w:rFonts w:ascii="Arial" w:hAnsi="Arial" w:cs="Arial"/>
        </w:rPr>
      </w:pPr>
    </w:p>
    <w:p w14:paraId="3CAE87BA" w14:textId="77777777" w:rsidR="00195B51" w:rsidRDefault="00195B51" w:rsidP="00493C1D">
      <w:pPr>
        <w:ind w:left="900" w:hanging="900"/>
        <w:jc w:val="both"/>
        <w:rPr>
          <w:rFonts w:ascii="Arial" w:hAnsi="Arial" w:cs="Arial"/>
        </w:rPr>
      </w:pPr>
    </w:p>
    <w:p w14:paraId="3D0516D3" w14:textId="77777777" w:rsidR="00195B51" w:rsidRDefault="00195B51" w:rsidP="00493C1D">
      <w:pPr>
        <w:ind w:left="900" w:hanging="900"/>
        <w:jc w:val="both"/>
        <w:rPr>
          <w:rFonts w:ascii="Arial" w:hAnsi="Arial" w:cs="Arial"/>
        </w:rPr>
      </w:pPr>
    </w:p>
    <w:p w14:paraId="2781BAE3" w14:textId="77777777" w:rsidR="00195B51" w:rsidRDefault="00195B51" w:rsidP="00493C1D">
      <w:pPr>
        <w:ind w:left="900" w:hanging="900"/>
        <w:jc w:val="both"/>
        <w:rPr>
          <w:rFonts w:ascii="Arial" w:hAnsi="Arial" w:cs="Arial"/>
        </w:rPr>
      </w:pPr>
    </w:p>
    <w:p w14:paraId="1CDD53A1" w14:textId="327632D5" w:rsidR="00195B51" w:rsidRDefault="00195B51" w:rsidP="00195B51">
      <w:pPr>
        <w:ind w:left="900" w:hanging="900"/>
        <w:jc w:val="center"/>
        <w:rPr>
          <w:rFonts w:ascii="Arial" w:hAnsi="Arial" w:cs="Arial"/>
          <w:b/>
        </w:rPr>
      </w:pPr>
      <w:r w:rsidRPr="00195B51">
        <w:rPr>
          <w:rFonts w:ascii="Arial" w:hAnsi="Arial" w:cs="Arial"/>
          <w:b/>
        </w:rPr>
        <w:t>ANEXO</w:t>
      </w:r>
      <w:r>
        <w:rPr>
          <w:rFonts w:ascii="Arial" w:hAnsi="Arial" w:cs="Arial"/>
          <w:b/>
        </w:rPr>
        <w:t xml:space="preserve"> XIII</w:t>
      </w:r>
    </w:p>
    <w:p w14:paraId="1CD75192" w14:textId="77777777" w:rsidR="00DF702A" w:rsidRPr="00195B51" w:rsidRDefault="00DF702A" w:rsidP="00195B51">
      <w:pPr>
        <w:ind w:left="900" w:hanging="900"/>
        <w:jc w:val="center"/>
        <w:rPr>
          <w:rFonts w:ascii="Arial" w:hAnsi="Arial" w:cs="Arial"/>
          <w:b/>
        </w:rPr>
      </w:pPr>
    </w:p>
    <w:p w14:paraId="7F0DAE4C" w14:textId="310652D7" w:rsidR="00D17E51" w:rsidRPr="00BB3EB3" w:rsidRDefault="00D17E51" w:rsidP="00D17E51">
      <w:pPr>
        <w:ind w:left="284" w:hanging="284"/>
        <w:jc w:val="center"/>
        <w:rPr>
          <w:rFonts w:ascii="Arial" w:hAnsi="Arial" w:cs="Arial"/>
          <w:b/>
          <w:bCs/>
          <w:u w:val="single"/>
        </w:rPr>
      </w:pPr>
      <w:r>
        <w:rPr>
          <w:rFonts w:ascii="Arial" w:hAnsi="Arial" w:cs="Arial"/>
          <w:b/>
          <w:bCs/>
          <w:u w:val="single"/>
        </w:rPr>
        <w:t>ESTIMATIVA CAIXA</w:t>
      </w:r>
    </w:p>
    <w:p w14:paraId="71DE1B7B" w14:textId="77777777" w:rsidR="00195B51" w:rsidRDefault="00195B51" w:rsidP="00195B51">
      <w:pPr>
        <w:ind w:left="900" w:hanging="900"/>
        <w:jc w:val="both"/>
        <w:rPr>
          <w:rFonts w:ascii="Arial" w:hAnsi="Arial" w:cs="Arial"/>
        </w:rPr>
      </w:pPr>
    </w:p>
    <w:p w14:paraId="597B1DF6" w14:textId="77777777" w:rsidR="00195B51" w:rsidRDefault="00195B51" w:rsidP="00195B51">
      <w:pPr>
        <w:ind w:left="900" w:hanging="900"/>
        <w:jc w:val="both"/>
        <w:rPr>
          <w:rFonts w:ascii="Arial" w:hAnsi="Arial" w:cs="Arial"/>
        </w:rPr>
      </w:pPr>
    </w:p>
    <w:tbl>
      <w:tblPr>
        <w:tblW w:w="53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3"/>
        <w:gridCol w:w="1419"/>
        <w:gridCol w:w="1274"/>
        <w:gridCol w:w="1419"/>
        <w:gridCol w:w="1139"/>
        <w:gridCol w:w="1701"/>
      </w:tblGrid>
      <w:tr w:rsidR="00D17E51" w:rsidRPr="00D17E51" w14:paraId="7A4F41CD" w14:textId="77777777" w:rsidTr="00D17E51">
        <w:tc>
          <w:tcPr>
            <w:tcW w:w="1546" w:type="pct"/>
            <w:shd w:val="clear" w:color="auto" w:fill="BFBFBF"/>
            <w:vAlign w:val="center"/>
          </w:tcPr>
          <w:p w14:paraId="3F8DFF25"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Descrição</w:t>
            </w:r>
          </w:p>
        </w:tc>
        <w:tc>
          <w:tcPr>
            <w:tcW w:w="705" w:type="pct"/>
            <w:shd w:val="clear" w:color="auto" w:fill="BFBFBF"/>
            <w:vAlign w:val="center"/>
          </w:tcPr>
          <w:p w14:paraId="4581FDCA"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Valor Unitário</w:t>
            </w:r>
          </w:p>
          <w:p w14:paraId="26F215F0"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 gerador por 1 mês)</w:t>
            </w:r>
          </w:p>
        </w:tc>
        <w:tc>
          <w:tcPr>
            <w:tcW w:w="633" w:type="pct"/>
            <w:shd w:val="clear" w:color="auto" w:fill="BFBFBF"/>
            <w:vAlign w:val="center"/>
          </w:tcPr>
          <w:p w14:paraId="30404CB7"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Quantidade de Geradores</w:t>
            </w:r>
          </w:p>
        </w:tc>
        <w:tc>
          <w:tcPr>
            <w:tcW w:w="705" w:type="pct"/>
            <w:shd w:val="clear" w:color="auto" w:fill="BFBFBF"/>
            <w:vAlign w:val="center"/>
          </w:tcPr>
          <w:p w14:paraId="2DCBC89F"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Valor Total Mensal</w:t>
            </w:r>
          </w:p>
        </w:tc>
        <w:tc>
          <w:tcPr>
            <w:tcW w:w="564" w:type="pct"/>
            <w:shd w:val="clear" w:color="auto" w:fill="BFBFBF"/>
            <w:vAlign w:val="center"/>
          </w:tcPr>
          <w:p w14:paraId="7DDC41D1"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Quantidade de Meses</w:t>
            </w:r>
          </w:p>
        </w:tc>
        <w:tc>
          <w:tcPr>
            <w:tcW w:w="845" w:type="pct"/>
            <w:shd w:val="clear" w:color="auto" w:fill="BFBFBF"/>
            <w:vAlign w:val="center"/>
          </w:tcPr>
          <w:p w14:paraId="05D5E8C3"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Valor Total Anual</w:t>
            </w:r>
          </w:p>
        </w:tc>
      </w:tr>
      <w:tr w:rsidR="00D17E51" w:rsidRPr="00D17E51" w14:paraId="537F336D" w14:textId="77777777" w:rsidTr="00D17E51">
        <w:tc>
          <w:tcPr>
            <w:tcW w:w="1546" w:type="pct"/>
            <w:vAlign w:val="center"/>
          </w:tcPr>
          <w:p w14:paraId="4D9C41D2" w14:textId="77777777" w:rsidR="00D17E51" w:rsidRPr="00D17E51" w:rsidRDefault="00D17E51" w:rsidP="00276CDC">
            <w:pPr>
              <w:rPr>
                <w:rFonts w:ascii="Arial" w:hAnsi="Arial" w:cs="Arial"/>
                <w:bCs/>
                <w:sz w:val="18"/>
                <w:szCs w:val="18"/>
              </w:rPr>
            </w:pPr>
            <w:r w:rsidRPr="00D17E51">
              <w:rPr>
                <w:rFonts w:ascii="Arial" w:hAnsi="Arial" w:cs="Arial"/>
                <w:bCs/>
                <w:sz w:val="18"/>
                <w:szCs w:val="18"/>
              </w:rPr>
              <w:t>Locação de geradores de energia elétrica para o Edifício Brás</w:t>
            </w:r>
          </w:p>
        </w:tc>
        <w:tc>
          <w:tcPr>
            <w:tcW w:w="705" w:type="pct"/>
            <w:vAlign w:val="center"/>
          </w:tcPr>
          <w:p w14:paraId="7E95E1F0" w14:textId="5A7892D7" w:rsidR="00D17E51" w:rsidRPr="00D17E51" w:rsidRDefault="00D17E51" w:rsidP="00276CDC">
            <w:pPr>
              <w:jc w:val="center"/>
              <w:rPr>
                <w:rFonts w:ascii="Arial" w:hAnsi="Arial" w:cs="Arial"/>
                <w:bCs/>
                <w:sz w:val="18"/>
                <w:szCs w:val="18"/>
              </w:rPr>
            </w:pPr>
            <w:r w:rsidRPr="00D17E51">
              <w:rPr>
                <w:rFonts w:ascii="Arial" w:hAnsi="Arial" w:cs="Arial"/>
                <w:bCs/>
                <w:sz w:val="18"/>
                <w:szCs w:val="18"/>
              </w:rPr>
              <w:t>R$ 25.000,00</w:t>
            </w:r>
          </w:p>
        </w:tc>
        <w:tc>
          <w:tcPr>
            <w:tcW w:w="633" w:type="pct"/>
            <w:vAlign w:val="center"/>
          </w:tcPr>
          <w:p w14:paraId="5709AD6C"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3</w:t>
            </w:r>
          </w:p>
        </w:tc>
        <w:tc>
          <w:tcPr>
            <w:tcW w:w="705" w:type="pct"/>
            <w:vAlign w:val="center"/>
          </w:tcPr>
          <w:p w14:paraId="294EDE2E" w14:textId="6EB1130B" w:rsidR="00D17E51" w:rsidRPr="00D17E51" w:rsidRDefault="00D17E51" w:rsidP="00276CDC">
            <w:pPr>
              <w:jc w:val="center"/>
              <w:rPr>
                <w:rFonts w:ascii="Arial" w:hAnsi="Arial" w:cs="Arial"/>
                <w:bCs/>
                <w:sz w:val="18"/>
                <w:szCs w:val="18"/>
              </w:rPr>
            </w:pPr>
            <w:r w:rsidRPr="00D17E51">
              <w:rPr>
                <w:rFonts w:ascii="Arial" w:hAnsi="Arial" w:cs="Arial"/>
                <w:bCs/>
                <w:sz w:val="18"/>
                <w:szCs w:val="18"/>
              </w:rPr>
              <w:t>R$ 75.000,00</w:t>
            </w:r>
          </w:p>
        </w:tc>
        <w:tc>
          <w:tcPr>
            <w:tcW w:w="564" w:type="pct"/>
            <w:vAlign w:val="center"/>
          </w:tcPr>
          <w:p w14:paraId="51AE4B4C"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12</w:t>
            </w:r>
          </w:p>
        </w:tc>
        <w:tc>
          <w:tcPr>
            <w:tcW w:w="845" w:type="pct"/>
            <w:vAlign w:val="center"/>
          </w:tcPr>
          <w:p w14:paraId="268B927B" w14:textId="2972AAF4" w:rsidR="00D17E51" w:rsidRPr="00D17E51" w:rsidRDefault="00D17E51" w:rsidP="00276CDC">
            <w:pPr>
              <w:jc w:val="center"/>
              <w:rPr>
                <w:rFonts w:ascii="Arial" w:hAnsi="Arial" w:cs="Arial"/>
                <w:bCs/>
                <w:sz w:val="18"/>
                <w:szCs w:val="18"/>
              </w:rPr>
            </w:pPr>
            <w:r w:rsidRPr="00D17E51">
              <w:rPr>
                <w:rFonts w:ascii="Arial" w:hAnsi="Arial" w:cs="Arial"/>
                <w:bCs/>
                <w:sz w:val="18"/>
                <w:szCs w:val="18"/>
              </w:rPr>
              <w:t>R$ 900.000,00</w:t>
            </w:r>
          </w:p>
        </w:tc>
      </w:tr>
      <w:tr w:rsidR="00D17E51" w:rsidRPr="00D17E51" w14:paraId="086FF950" w14:textId="77777777" w:rsidTr="00D17E51">
        <w:tc>
          <w:tcPr>
            <w:tcW w:w="1546" w:type="pct"/>
            <w:vAlign w:val="center"/>
          </w:tcPr>
          <w:p w14:paraId="51E4C605" w14:textId="77777777" w:rsidR="00D17E51" w:rsidRPr="00D17E51" w:rsidRDefault="00D17E51" w:rsidP="00276CDC">
            <w:pPr>
              <w:rPr>
                <w:rFonts w:ascii="Arial" w:hAnsi="Arial" w:cs="Arial"/>
                <w:bCs/>
                <w:sz w:val="18"/>
                <w:szCs w:val="18"/>
              </w:rPr>
            </w:pPr>
            <w:r w:rsidRPr="00D17E51">
              <w:rPr>
                <w:rFonts w:ascii="Arial" w:hAnsi="Arial" w:cs="Arial"/>
                <w:bCs/>
                <w:sz w:val="18"/>
                <w:szCs w:val="18"/>
              </w:rPr>
              <w:t>Locação de gerador de energia elétrica para o Edifício São Joaquim</w:t>
            </w:r>
          </w:p>
        </w:tc>
        <w:tc>
          <w:tcPr>
            <w:tcW w:w="705" w:type="pct"/>
            <w:vAlign w:val="center"/>
          </w:tcPr>
          <w:p w14:paraId="508D9D75" w14:textId="120948D6" w:rsidR="00D17E51" w:rsidRPr="00D17E51" w:rsidRDefault="00D17E51" w:rsidP="00276CDC">
            <w:pPr>
              <w:jc w:val="center"/>
              <w:rPr>
                <w:rFonts w:ascii="Arial" w:hAnsi="Arial" w:cs="Arial"/>
                <w:bCs/>
                <w:sz w:val="18"/>
                <w:szCs w:val="18"/>
              </w:rPr>
            </w:pPr>
            <w:r w:rsidRPr="00D17E51">
              <w:rPr>
                <w:rFonts w:ascii="Arial" w:hAnsi="Arial" w:cs="Arial"/>
                <w:bCs/>
                <w:sz w:val="18"/>
                <w:szCs w:val="18"/>
              </w:rPr>
              <w:t>R$ 25.000,00</w:t>
            </w:r>
          </w:p>
        </w:tc>
        <w:tc>
          <w:tcPr>
            <w:tcW w:w="633" w:type="pct"/>
            <w:vAlign w:val="center"/>
          </w:tcPr>
          <w:p w14:paraId="63DE8411"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w:t>
            </w:r>
          </w:p>
        </w:tc>
        <w:tc>
          <w:tcPr>
            <w:tcW w:w="705" w:type="pct"/>
            <w:vAlign w:val="center"/>
          </w:tcPr>
          <w:p w14:paraId="6A7D75F6" w14:textId="346BCE61" w:rsidR="00D17E51" w:rsidRPr="00D17E51" w:rsidRDefault="00D17E51" w:rsidP="00276CDC">
            <w:pPr>
              <w:jc w:val="center"/>
              <w:rPr>
                <w:rFonts w:ascii="Arial" w:hAnsi="Arial" w:cs="Arial"/>
                <w:bCs/>
                <w:sz w:val="18"/>
                <w:szCs w:val="18"/>
              </w:rPr>
            </w:pPr>
            <w:r w:rsidRPr="00D17E51">
              <w:rPr>
                <w:rFonts w:ascii="Arial" w:hAnsi="Arial" w:cs="Arial"/>
                <w:bCs/>
                <w:sz w:val="18"/>
                <w:szCs w:val="18"/>
              </w:rPr>
              <w:t>R$ 25.000,00</w:t>
            </w:r>
          </w:p>
        </w:tc>
        <w:tc>
          <w:tcPr>
            <w:tcW w:w="564" w:type="pct"/>
            <w:vAlign w:val="center"/>
          </w:tcPr>
          <w:p w14:paraId="6A234CE2"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12</w:t>
            </w:r>
          </w:p>
        </w:tc>
        <w:tc>
          <w:tcPr>
            <w:tcW w:w="845" w:type="pct"/>
            <w:vAlign w:val="center"/>
          </w:tcPr>
          <w:p w14:paraId="6749773B" w14:textId="663BF637" w:rsidR="00D17E51" w:rsidRPr="00D17E51" w:rsidRDefault="00D17E51" w:rsidP="00276CDC">
            <w:pPr>
              <w:jc w:val="center"/>
              <w:rPr>
                <w:rFonts w:ascii="Arial" w:hAnsi="Arial" w:cs="Arial"/>
                <w:bCs/>
                <w:sz w:val="18"/>
                <w:szCs w:val="18"/>
              </w:rPr>
            </w:pPr>
            <w:r w:rsidRPr="00D17E51">
              <w:rPr>
                <w:rFonts w:ascii="Arial" w:hAnsi="Arial" w:cs="Arial"/>
                <w:bCs/>
                <w:sz w:val="18"/>
                <w:szCs w:val="18"/>
              </w:rPr>
              <w:t>R$ 300.000,00</w:t>
            </w:r>
          </w:p>
        </w:tc>
      </w:tr>
      <w:tr w:rsidR="00D17E51" w:rsidRPr="00D17E51" w14:paraId="34840C40" w14:textId="77777777" w:rsidTr="00D17E51">
        <w:tc>
          <w:tcPr>
            <w:tcW w:w="4155" w:type="pct"/>
            <w:gridSpan w:val="5"/>
            <w:shd w:val="clear" w:color="auto" w:fill="BFBFBF"/>
            <w:vAlign w:val="center"/>
          </w:tcPr>
          <w:p w14:paraId="4ABC3499" w14:textId="77777777" w:rsidR="00D17E51" w:rsidRPr="00D17E51" w:rsidRDefault="00D17E51" w:rsidP="00276CDC">
            <w:pPr>
              <w:jc w:val="right"/>
              <w:rPr>
                <w:rFonts w:ascii="Arial" w:hAnsi="Arial" w:cs="Arial"/>
                <w:b/>
                <w:bCs/>
                <w:sz w:val="18"/>
                <w:szCs w:val="18"/>
              </w:rPr>
            </w:pPr>
            <w:r w:rsidRPr="00D17E51">
              <w:rPr>
                <w:rFonts w:ascii="Arial" w:eastAsia="Yu Mincho" w:hAnsi="Arial" w:cs="Arial"/>
                <w:b/>
                <w:bCs/>
                <w:sz w:val="18"/>
                <w:szCs w:val="18"/>
                <w:lang w:eastAsia="ja-JP"/>
              </w:rPr>
              <w:t>PREÇO GLOBAL</w:t>
            </w:r>
          </w:p>
        </w:tc>
        <w:tc>
          <w:tcPr>
            <w:tcW w:w="845" w:type="pct"/>
            <w:vAlign w:val="center"/>
          </w:tcPr>
          <w:p w14:paraId="313AB6D0" w14:textId="23E566B4" w:rsidR="00D17E51" w:rsidRPr="00D17E51" w:rsidRDefault="00D17E51" w:rsidP="00276CDC">
            <w:pPr>
              <w:jc w:val="center"/>
              <w:rPr>
                <w:rFonts w:ascii="Arial" w:hAnsi="Arial" w:cs="Arial"/>
                <w:b/>
                <w:bCs/>
                <w:sz w:val="18"/>
                <w:szCs w:val="18"/>
              </w:rPr>
            </w:pPr>
            <w:r w:rsidRPr="00D17E51">
              <w:rPr>
                <w:rFonts w:ascii="Arial" w:hAnsi="Arial" w:cs="Arial"/>
                <w:b/>
                <w:bCs/>
                <w:sz w:val="18"/>
                <w:szCs w:val="18"/>
              </w:rPr>
              <w:t>R$ 1.200.000,00</w:t>
            </w:r>
          </w:p>
        </w:tc>
      </w:tr>
    </w:tbl>
    <w:p w14:paraId="2B24919D" w14:textId="77777777" w:rsidR="00D17E51" w:rsidRDefault="00D17E51" w:rsidP="00195B51">
      <w:pPr>
        <w:ind w:left="900" w:hanging="900"/>
        <w:jc w:val="both"/>
        <w:rPr>
          <w:rFonts w:ascii="Arial" w:hAnsi="Arial" w:cs="Arial"/>
        </w:rPr>
      </w:pPr>
    </w:p>
    <w:p w14:paraId="63395662" w14:textId="77777777" w:rsidR="00195B51" w:rsidRDefault="00195B51" w:rsidP="00195B51">
      <w:pPr>
        <w:ind w:left="900" w:hanging="900"/>
        <w:jc w:val="both"/>
        <w:rPr>
          <w:rFonts w:ascii="Arial" w:hAnsi="Arial" w:cs="Arial"/>
        </w:rPr>
      </w:pPr>
    </w:p>
    <w:p w14:paraId="29B3DCA6" w14:textId="77777777" w:rsidR="00195B51" w:rsidRDefault="00195B51" w:rsidP="00195B51">
      <w:pPr>
        <w:ind w:left="900" w:hanging="900"/>
        <w:jc w:val="both"/>
        <w:rPr>
          <w:rFonts w:ascii="Arial" w:hAnsi="Arial" w:cs="Arial"/>
        </w:rPr>
      </w:pPr>
    </w:p>
    <w:p w14:paraId="7424871F" w14:textId="77777777" w:rsidR="00195B51" w:rsidRPr="00BB3EB3" w:rsidRDefault="00195B51" w:rsidP="00195B51">
      <w:pPr>
        <w:ind w:left="900" w:hanging="900"/>
        <w:jc w:val="both"/>
        <w:rPr>
          <w:rFonts w:ascii="Arial" w:hAnsi="Arial" w:cs="Arial"/>
        </w:rPr>
      </w:pPr>
    </w:p>
    <w:p w14:paraId="00461D43" w14:textId="77777777" w:rsidR="00195B51" w:rsidRDefault="00195B51" w:rsidP="00493C1D">
      <w:pPr>
        <w:ind w:left="900" w:hanging="900"/>
        <w:jc w:val="both"/>
        <w:rPr>
          <w:rFonts w:ascii="Arial" w:hAnsi="Arial" w:cs="Arial"/>
        </w:rPr>
      </w:pPr>
    </w:p>
    <w:p w14:paraId="57DEBFA6" w14:textId="77777777" w:rsidR="005520FB" w:rsidRDefault="005520FB" w:rsidP="00493C1D">
      <w:pPr>
        <w:ind w:left="900" w:hanging="900"/>
        <w:jc w:val="both"/>
        <w:rPr>
          <w:rFonts w:ascii="Arial" w:hAnsi="Arial" w:cs="Arial"/>
        </w:rPr>
      </w:pPr>
    </w:p>
    <w:p w14:paraId="068B809D" w14:textId="77777777" w:rsidR="005520FB" w:rsidRDefault="005520FB" w:rsidP="00493C1D">
      <w:pPr>
        <w:ind w:left="900" w:hanging="900"/>
        <w:jc w:val="both"/>
        <w:rPr>
          <w:rFonts w:ascii="Arial" w:hAnsi="Arial" w:cs="Arial"/>
        </w:rPr>
      </w:pPr>
    </w:p>
    <w:p w14:paraId="77FB901F" w14:textId="77777777" w:rsidR="005520FB" w:rsidRDefault="005520FB" w:rsidP="00493C1D">
      <w:pPr>
        <w:ind w:left="900" w:hanging="900"/>
        <w:jc w:val="both"/>
        <w:rPr>
          <w:rFonts w:ascii="Arial" w:hAnsi="Arial" w:cs="Arial"/>
        </w:rPr>
      </w:pPr>
    </w:p>
    <w:p w14:paraId="6CEAE733" w14:textId="77777777" w:rsidR="005520FB" w:rsidRDefault="005520FB" w:rsidP="00493C1D">
      <w:pPr>
        <w:ind w:left="900" w:hanging="900"/>
        <w:jc w:val="both"/>
        <w:rPr>
          <w:rFonts w:ascii="Arial" w:hAnsi="Arial" w:cs="Arial"/>
        </w:rPr>
      </w:pPr>
    </w:p>
    <w:p w14:paraId="49404A08" w14:textId="77777777" w:rsidR="005520FB" w:rsidRDefault="005520FB" w:rsidP="00493C1D">
      <w:pPr>
        <w:ind w:left="900" w:hanging="900"/>
        <w:jc w:val="both"/>
        <w:rPr>
          <w:rFonts w:ascii="Arial" w:hAnsi="Arial" w:cs="Arial"/>
        </w:rPr>
      </w:pPr>
    </w:p>
    <w:p w14:paraId="35AF00FB" w14:textId="77777777" w:rsidR="005520FB" w:rsidRDefault="005520FB" w:rsidP="00493C1D">
      <w:pPr>
        <w:ind w:left="900" w:hanging="900"/>
        <w:jc w:val="both"/>
        <w:rPr>
          <w:rFonts w:ascii="Arial" w:hAnsi="Arial" w:cs="Arial"/>
        </w:rPr>
      </w:pPr>
    </w:p>
    <w:p w14:paraId="531AD6DC" w14:textId="77777777" w:rsidR="005520FB" w:rsidRDefault="005520FB" w:rsidP="00493C1D">
      <w:pPr>
        <w:ind w:left="900" w:hanging="900"/>
        <w:jc w:val="both"/>
        <w:rPr>
          <w:rFonts w:ascii="Arial" w:hAnsi="Arial" w:cs="Arial"/>
        </w:rPr>
      </w:pPr>
    </w:p>
    <w:sectPr w:rsidR="005520FB" w:rsidSect="00070017">
      <w:headerReference w:type="even" r:id="rId60"/>
      <w:headerReference w:type="default" r:id="rId61"/>
      <w:footerReference w:type="default" r:id="rId62"/>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3B3F9757" w:rsidR="003D264A" w:rsidRPr="003D264A" w:rsidRDefault="003D264A" w:rsidP="003D264A">
        <w:pPr>
          <w:pStyle w:val="Rodap"/>
          <w:jc w:val="center"/>
          <w:rPr>
            <w:rFonts w:ascii="Arial" w:hAnsi="Arial" w:cs="Arial"/>
            <w:sz w:val="10"/>
            <w:szCs w:val="10"/>
          </w:rPr>
        </w:pPr>
      </w:p>
      <w:p w14:paraId="00519ACB" w14:textId="2A30113D"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Nº </w:t>
        </w:r>
        <w:r w:rsidR="00E54B7A">
          <w:rPr>
            <w:rFonts w:ascii="Arial" w:hAnsi="Arial"/>
            <w:b/>
            <w:bCs/>
            <w:sz w:val="16"/>
            <w:szCs w:val="16"/>
          </w:rPr>
          <w:t>0365/2025</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4A283A9" w14:textId="77777777" w:rsidR="00454CE8" w:rsidRPr="0000375F" w:rsidRDefault="00454CE8" w:rsidP="00454CE8">
        <w:pPr>
          <w:pStyle w:val="Rodap"/>
          <w:rPr>
            <w:rFonts w:ascii="Arial" w:hAnsi="Arial" w:cs="Arial"/>
            <w:sz w:val="12"/>
            <w:szCs w:val="12"/>
          </w:rPr>
        </w:pPr>
        <w:r w:rsidRPr="0000375F">
          <w:rPr>
            <w:rFonts w:ascii="Arial" w:hAnsi="Arial" w:cs="Arial"/>
            <w:sz w:val="12"/>
            <w:szCs w:val="12"/>
          </w:rPr>
          <w:t>OUTUBRO, 2025.</w:t>
        </w:r>
      </w:p>
      <w:p w14:paraId="19A1DE76" w14:textId="77777777" w:rsidR="00454CE8" w:rsidRPr="0000375F" w:rsidRDefault="00454CE8" w:rsidP="00454CE8">
        <w:pPr>
          <w:pStyle w:val="Rodap"/>
          <w:rPr>
            <w:rFonts w:ascii="Arial" w:hAnsi="Arial" w:cs="Arial"/>
            <w:sz w:val="12"/>
            <w:szCs w:val="12"/>
          </w:rPr>
        </w:pPr>
        <w:r w:rsidRPr="0000375F">
          <w:rPr>
            <w:rFonts w:ascii="Arial" w:hAnsi="Arial" w:cs="Arial"/>
            <w:sz w:val="12"/>
            <w:szCs w:val="12"/>
          </w:rPr>
          <w:t>LC SERVIÇO_v18.</w:t>
        </w:r>
      </w:p>
      <w:p w14:paraId="7512B9C1" w14:textId="6D32BBC7" w:rsidR="003D264A" w:rsidRPr="003D264A" w:rsidRDefault="00454CE8" w:rsidP="00454CE8">
        <w:pPr>
          <w:pStyle w:val="Rodap"/>
          <w:tabs>
            <w:tab w:val="clear" w:pos="4419"/>
            <w:tab w:val="clear" w:pos="8838"/>
            <w:tab w:val="left" w:pos="9638"/>
          </w:tabs>
        </w:pPr>
        <w:r w:rsidRPr="0000375F">
          <w:rPr>
            <w:rFonts w:ascii="Arial" w:hAnsi="Arial" w:cs="Arial"/>
            <w:sz w:val="12"/>
            <w:szCs w:val="12"/>
          </w:rPr>
          <w:t>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66E7D964"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312CAD51" w:rsidR="00400014" w:rsidRPr="00400014" w:rsidRDefault="00400014" w:rsidP="003C181C">
    <w:pPr>
      <w:pStyle w:val="Rodap"/>
      <w:tabs>
        <w:tab w:val="clear" w:pos="8838"/>
        <w:tab w:val="right" w:pos="8460"/>
      </w:tabs>
      <w:jc w:val="center"/>
      <w:rPr>
        <w:rFonts w:ascii="Arial" w:hAnsi="Arial" w:cs="Arial"/>
        <w:b/>
        <w:sz w:val="12"/>
        <w:szCs w:val="12"/>
      </w:rPr>
    </w:pPr>
  </w:p>
  <w:p w14:paraId="1EA01E6A" w14:textId="0157429E" w:rsidR="00F709D4" w:rsidRDefault="003C181C" w:rsidP="00F709D4">
    <w:pPr>
      <w:pStyle w:val="Rodap"/>
      <w:tabs>
        <w:tab w:val="clear" w:pos="8838"/>
        <w:tab w:val="right" w:pos="8460"/>
      </w:tabs>
      <w:jc w:val="center"/>
      <w:rPr>
        <w:rFonts w:ascii="Arial" w:hAnsi="Arial" w:cs="Arial"/>
        <w:b/>
        <w:sz w:val="16"/>
        <w:szCs w:val="16"/>
        <w:highlight w:val="green"/>
      </w:rPr>
    </w:pPr>
    <w:r>
      <w:rPr>
        <w:rFonts w:ascii="Arial" w:hAnsi="Arial" w:cs="Arial"/>
        <w:b/>
        <w:sz w:val="16"/>
        <w:szCs w:val="16"/>
      </w:rPr>
      <w:t xml:space="preserve">Contrato </w:t>
    </w:r>
  </w:p>
  <w:sdt>
    <w:sdtPr>
      <w:id w:val="-1752894458"/>
      <w:docPartObj>
        <w:docPartGallery w:val="Page Numbers (Bottom of Page)"/>
        <w:docPartUnique/>
      </w:docPartObj>
    </w:sdtPr>
    <w:sdtEndPr>
      <w:rPr>
        <w:rFonts w:ascii="Arial" w:hAnsi="Arial" w:cs="Arial"/>
        <w:sz w:val="12"/>
        <w:szCs w:val="12"/>
      </w:rPr>
    </w:sdtEndPr>
    <w:sdtContent>
      <w:p w14:paraId="5CE4EE6A" w14:textId="36601205" w:rsidR="00400014" w:rsidRDefault="00BC2FC3" w:rsidP="00F709D4">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Nº </w:t>
        </w:r>
        <w:r w:rsidR="002428E7">
          <w:rPr>
            <w:rFonts w:ascii="Arial" w:hAnsi="Arial"/>
            <w:b/>
            <w:bCs/>
            <w:sz w:val="16"/>
            <w:szCs w:val="16"/>
          </w:rPr>
          <w:t>0365/2025</w:t>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144B363B" w14:textId="77777777" w:rsidR="009F079A" w:rsidRPr="004D6119" w:rsidRDefault="009F079A" w:rsidP="009F079A">
        <w:pPr>
          <w:pStyle w:val="Rodap"/>
          <w:rPr>
            <w:rFonts w:ascii="Arial" w:hAnsi="Arial" w:cs="Arial"/>
            <w:sz w:val="12"/>
            <w:szCs w:val="12"/>
          </w:rPr>
        </w:pPr>
        <w:bookmarkStart w:id="111" w:name="_Hlk206426946"/>
        <w:r w:rsidRPr="004D6119">
          <w:rPr>
            <w:rFonts w:ascii="Arial" w:hAnsi="Arial" w:cs="Arial"/>
            <w:sz w:val="12"/>
            <w:szCs w:val="12"/>
          </w:rPr>
          <w:t>OUT, 2025</w:t>
        </w:r>
      </w:p>
      <w:p w14:paraId="3360169D" w14:textId="4C413438"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21 - Alterações aprovadas nos termos da NJ GEAJU 7599608/2025</w:t>
        </w:r>
      </w:p>
    </w:sdtContent>
  </w:sdt>
  <w:bookmarkEnd w:id="11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847304534" name="Imagem 184730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227186159" name="Imagem 227186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0"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EC30C3"/>
    <w:multiLevelType w:val="hybridMultilevel"/>
    <w:tmpl w:val="A8D0B22E"/>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31DF7C5F"/>
    <w:multiLevelType w:val="multilevel"/>
    <w:tmpl w:val="0E52C546"/>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4026E19"/>
    <w:multiLevelType w:val="hybridMultilevel"/>
    <w:tmpl w:val="6EF8A088"/>
    <w:lvl w:ilvl="0" w:tplc="04160001">
      <w:start w:val="1"/>
      <w:numFmt w:val="bullet"/>
      <w:lvlText w:val=""/>
      <w:lvlJc w:val="left"/>
      <w:pPr>
        <w:ind w:left="2133" w:hanging="360"/>
      </w:pPr>
      <w:rPr>
        <w:rFonts w:ascii="Symbol" w:hAnsi="Symbol" w:hint="default"/>
      </w:rPr>
    </w:lvl>
    <w:lvl w:ilvl="1" w:tplc="04160003" w:tentative="1">
      <w:start w:val="1"/>
      <w:numFmt w:val="bullet"/>
      <w:lvlText w:val="o"/>
      <w:lvlJc w:val="left"/>
      <w:pPr>
        <w:ind w:left="2853" w:hanging="360"/>
      </w:pPr>
      <w:rPr>
        <w:rFonts w:ascii="Courier New" w:hAnsi="Courier New" w:cs="Courier New" w:hint="default"/>
      </w:rPr>
    </w:lvl>
    <w:lvl w:ilvl="2" w:tplc="04160005" w:tentative="1">
      <w:start w:val="1"/>
      <w:numFmt w:val="bullet"/>
      <w:lvlText w:val=""/>
      <w:lvlJc w:val="left"/>
      <w:pPr>
        <w:ind w:left="3573" w:hanging="360"/>
      </w:pPr>
      <w:rPr>
        <w:rFonts w:ascii="Wingdings" w:hAnsi="Wingdings" w:hint="default"/>
      </w:rPr>
    </w:lvl>
    <w:lvl w:ilvl="3" w:tplc="04160001" w:tentative="1">
      <w:start w:val="1"/>
      <w:numFmt w:val="bullet"/>
      <w:lvlText w:val=""/>
      <w:lvlJc w:val="left"/>
      <w:pPr>
        <w:ind w:left="4293" w:hanging="360"/>
      </w:pPr>
      <w:rPr>
        <w:rFonts w:ascii="Symbol" w:hAnsi="Symbol" w:hint="default"/>
      </w:rPr>
    </w:lvl>
    <w:lvl w:ilvl="4" w:tplc="04160003" w:tentative="1">
      <w:start w:val="1"/>
      <w:numFmt w:val="bullet"/>
      <w:lvlText w:val="o"/>
      <w:lvlJc w:val="left"/>
      <w:pPr>
        <w:ind w:left="5013" w:hanging="360"/>
      </w:pPr>
      <w:rPr>
        <w:rFonts w:ascii="Courier New" w:hAnsi="Courier New" w:cs="Courier New" w:hint="default"/>
      </w:rPr>
    </w:lvl>
    <w:lvl w:ilvl="5" w:tplc="04160005" w:tentative="1">
      <w:start w:val="1"/>
      <w:numFmt w:val="bullet"/>
      <w:lvlText w:val=""/>
      <w:lvlJc w:val="left"/>
      <w:pPr>
        <w:ind w:left="5733" w:hanging="360"/>
      </w:pPr>
      <w:rPr>
        <w:rFonts w:ascii="Wingdings" w:hAnsi="Wingdings" w:hint="default"/>
      </w:rPr>
    </w:lvl>
    <w:lvl w:ilvl="6" w:tplc="04160001" w:tentative="1">
      <w:start w:val="1"/>
      <w:numFmt w:val="bullet"/>
      <w:lvlText w:val=""/>
      <w:lvlJc w:val="left"/>
      <w:pPr>
        <w:ind w:left="6453" w:hanging="360"/>
      </w:pPr>
      <w:rPr>
        <w:rFonts w:ascii="Symbol" w:hAnsi="Symbol" w:hint="default"/>
      </w:rPr>
    </w:lvl>
    <w:lvl w:ilvl="7" w:tplc="04160003" w:tentative="1">
      <w:start w:val="1"/>
      <w:numFmt w:val="bullet"/>
      <w:lvlText w:val="o"/>
      <w:lvlJc w:val="left"/>
      <w:pPr>
        <w:ind w:left="7173" w:hanging="360"/>
      </w:pPr>
      <w:rPr>
        <w:rFonts w:ascii="Courier New" w:hAnsi="Courier New" w:cs="Courier New" w:hint="default"/>
      </w:rPr>
    </w:lvl>
    <w:lvl w:ilvl="8" w:tplc="04160005" w:tentative="1">
      <w:start w:val="1"/>
      <w:numFmt w:val="bullet"/>
      <w:lvlText w:val=""/>
      <w:lvlJc w:val="left"/>
      <w:pPr>
        <w:ind w:left="7893" w:hanging="360"/>
      </w:pPr>
      <w:rPr>
        <w:rFonts w:ascii="Wingdings" w:hAnsi="Wingdings" w:hint="default"/>
      </w:rPr>
    </w:lvl>
  </w:abstractNum>
  <w:abstractNum w:abstractNumId="17"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6201787"/>
    <w:multiLevelType w:val="hybridMultilevel"/>
    <w:tmpl w:val="85021160"/>
    <w:lvl w:ilvl="0" w:tplc="414C80A2">
      <w:start w:val="1"/>
      <w:numFmt w:val="bullet"/>
      <w:lvlText w:val=""/>
      <w:lvlJc w:val="left"/>
      <w:pPr>
        <w:tabs>
          <w:tab w:val="num" w:pos="1701"/>
        </w:tabs>
        <w:ind w:left="1701" w:hanging="567"/>
      </w:pPr>
      <w:rPr>
        <w:rFonts w:ascii="Wingdings" w:hAnsi="Wingdings" w:hint="default"/>
      </w:rPr>
    </w:lvl>
    <w:lvl w:ilvl="1" w:tplc="6A3051F8">
      <w:start w:val="1"/>
      <w:numFmt w:val="upperRoman"/>
      <w:lvlText w:val="%2 )"/>
      <w:lvlJc w:val="right"/>
      <w:pPr>
        <w:tabs>
          <w:tab w:val="num" w:pos="1134"/>
        </w:tabs>
        <w:ind w:left="1134" w:firstLine="0"/>
      </w:p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DB6A5C"/>
    <w:multiLevelType w:val="hybridMultilevel"/>
    <w:tmpl w:val="25F0B888"/>
    <w:lvl w:ilvl="0" w:tplc="0416000D">
      <w:start w:val="1"/>
      <w:numFmt w:val="bullet"/>
      <w:lvlText w:val=""/>
      <w:lvlJc w:val="left"/>
      <w:pPr>
        <w:tabs>
          <w:tab w:val="num" w:pos="1701"/>
        </w:tabs>
        <w:ind w:left="1701" w:hanging="567"/>
      </w:pPr>
      <w:rPr>
        <w:rFonts w:ascii="Wingdings" w:hAnsi="Wingdings" w:hint="default"/>
      </w:rPr>
    </w:lvl>
    <w:lvl w:ilvl="1" w:tplc="6A3051F8">
      <w:start w:val="1"/>
      <w:numFmt w:val="upperRoman"/>
      <w:lvlText w:val="%2 )"/>
      <w:lvlJc w:val="right"/>
      <w:pPr>
        <w:tabs>
          <w:tab w:val="num" w:pos="1134"/>
        </w:tabs>
        <w:ind w:left="1134" w:firstLine="0"/>
      </w:p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0D3588"/>
    <w:multiLevelType w:val="hybridMultilevel"/>
    <w:tmpl w:val="304A0ADE"/>
    <w:lvl w:ilvl="0" w:tplc="0416000D">
      <w:start w:val="1"/>
      <w:numFmt w:val="bullet"/>
      <w:lvlText w:val=""/>
      <w:lvlJc w:val="left"/>
      <w:pPr>
        <w:tabs>
          <w:tab w:val="num" w:pos="1701"/>
        </w:tabs>
        <w:ind w:left="1701" w:hanging="567"/>
      </w:pPr>
      <w:rPr>
        <w:rFonts w:ascii="Wingdings" w:hAnsi="Wingdings" w:hint="default"/>
      </w:rPr>
    </w:lvl>
    <w:lvl w:ilvl="1" w:tplc="FFFFFFFF">
      <w:start w:val="1"/>
      <w:numFmt w:val="upperRoman"/>
      <w:lvlText w:val="%2 )"/>
      <w:lvlJc w:val="right"/>
      <w:pPr>
        <w:tabs>
          <w:tab w:val="num" w:pos="1134"/>
        </w:tabs>
        <w:ind w:left="1134" w:firstLine="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2"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4"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25" w15:restartNumberingAfterBreak="0">
    <w:nsid w:val="4A8F2288"/>
    <w:multiLevelType w:val="multilevel"/>
    <w:tmpl w:val="FFBA2BC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Wingdings" w:hAnsi="Wingding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1"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2"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5"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78309699">
    <w:abstractNumId w:val="1"/>
  </w:num>
  <w:num w:numId="2" w16cid:durableId="1499153088">
    <w:abstractNumId w:val="11"/>
  </w:num>
  <w:num w:numId="3" w16cid:durableId="1825315512">
    <w:abstractNumId w:val="9"/>
  </w:num>
  <w:num w:numId="4" w16cid:durableId="854001193">
    <w:abstractNumId w:val="33"/>
  </w:num>
  <w:num w:numId="5" w16cid:durableId="969869010">
    <w:abstractNumId w:val="27"/>
  </w:num>
  <w:num w:numId="6" w16cid:durableId="1462991301">
    <w:abstractNumId w:val="5"/>
  </w:num>
  <w:num w:numId="7" w16cid:durableId="835001883">
    <w:abstractNumId w:val="6"/>
  </w:num>
  <w:num w:numId="8" w16cid:durableId="976570670">
    <w:abstractNumId w:val="34"/>
  </w:num>
  <w:num w:numId="9" w16cid:durableId="1242983704">
    <w:abstractNumId w:val="12"/>
  </w:num>
  <w:num w:numId="10" w16cid:durableId="526676412">
    <w:abstractNumId w:val="7"/>
  </w:num>
  <w:num w:numId="11" w16cid:durableId="518353988">
    <w:abstractNumId w:val="0"/>
  </w:num>
  <w:num w:numId="12" w16cid:durableId="1761754922">
    <w:abstractNumId w:val="26"/>
  </w:num>
  <w:num w:numId="13" w16cid:durableId="511187629">
    <w:abstractNumId w:val="2"/>
  </w:num>
  <w:num w:numId="14" w16cid:durableId="745302063">
    <w:abstractNumId w:val="23"/>
  </w:num>
  <w:num w:numId="15" w16cid:durableId="542908431">
    <w:abstractNumId w:val="29"/>
  </w:num>
  <w:num w:numId="16" w16cid:durableId="622006680">
    <w:abstractNumId w:val="17"/>
  </w:num>
  <w:num w:numId="17" w16cid:durableId="2104568698">
    <w:abstractNumId w:val="8"/>
  </w:num>
  <w:num w:numId="18" w16cid:durableId="704712882">
    <w:abstractNumId w:val="30"/>
  </w:num>
  <w:num w:numId="19" w16cid:durableId="733357531">
    <w:abstractNumId w:val="31"/>
  </w:num>
  <w:num w:numId="20" w16cid:durableId="712852147">
    <w:abstractNumId w:val="21"/>
  </w:num>
  <w:num w:numId="21" w16cid:durableId="126264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0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77683">
    <w:abstractNumId w:val="13"/>
  </w:num>
  <w:num w:numId="24" w16cid:durableId="601494276">
    <w:abstractNumId w:val="3"/>
  </w:num>
  <w:num w:numId="25" w16cid:durableId="1621494543">
    <w:abstractNumId w:val="10"/>
  </w:num>
  <w:num w:numId="26" w16cid:durableId="578096976">
    <w:abstractNumId w:val="22"/>
  </w:num>
  <w:num w:numId="27" w16cid:durableId="36273343">
    <w:abstractNumId w:val="4"/>
  </w:num>
  <w:num w:numId="28" w16cid:durableId="1755123705">
    <w:abstractNumId w:val="24"/>
  </w:num>
  <w:num w:numId="29" w16cid:durableId="585848275">
    <w:abstractNumId w:val="35"/>
  </w:num>
  <w:num w:numId="30" w16cid:durableId="15366517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752515">
    <w:abstractNumId w:val="18"/>
    <w:lvlOverride w:ilvl="0"/>
    <w:lvlOverride w:ilvl="1">
      <w:startOverride w:val="1"/>
    </w:lvlOverride>
    <w:lvlOverride w:ilvl="2"/>
    <w:lvlOverride w:ilvl="3"/>
    <w:lvlOverride w:ilvl="4"/>
    <w:lvlOverride w:ilvl="5"/>
    <w:lvlOverride w:ilvl="6"/>
    <w:lvlOverride w:ilvl="7"/>
    <w:lvlOverride w:ilvl="8"/>
  </w:num>
  <w:num w:numId="32" w16cid:durableId="2042049358">
    <w:abstractNumId w:val="15"/>
  </w:num>
  <w:num w:numId="33" w16cid:durableId="1945532132">
    <w:abstractNumId w:val="25"/>
  </w:num>
  <w:num w:numId="34" w16cid:durableId="896865305">
    <w:abstractNumId w:val="19"/>
  </w:num>
  <w:num w:numId="35" w16cid:durableId="335228198">
    <w:abstractNumId w:val="14"/>
  </w:num>
  <w:num w:numId="36" w16cid:durableId="1437405887">
    <w:abstractNumId w:val="20"/>
  </w:num>
  <w:num w:numId="37" w16cid:durableId="1200899461">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22248\Downloads\0 - Banco de Dados - LC-usin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viewMergedData/>
    <w:odso>
      <w:udl w:val="Provider=Microsoft.ACE.OLEDB.12.0;User ID=Admin;Data Source=C:\Users\C122248\Downloads\0 - Banco de Dados - LC-usin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1"/>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07757"/>
    <w:rsid w:val="0001007D"/>
    <w:rsid w:val="000106E3"/>
    <w:rsid w:val="00010E7F"/>
    <w:rsid w:val="00010EAA"/>
    <w:rsid w:val="0001166A"/>
    <w:rsid w:val="0001179D"/>
    <w:rsid w:val="00011D13"/>
    <w:rsid w:val="00012034"/>
    <w:rsid w:val="000134DE"/>
    <w:rsid w:val="000148ED"/>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BEE"/>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533"/>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A26"/>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393"/>
    <w:rsid w:val="000F28A4"/>
    <w:rsid w:val="000F2E26"/>
    <w:rsid w:val="000F3A9A"/>
    <w:rsid w:val="000F436E"/>
    <w:rsid w:val="000F4C36"/>
    <w:rsid w:val="000F522A"/>
    <w:rsid w:val="000F5C8B"/>
    <w:rsid w:val="000F614A"/>
    <w:rsid w:val="000F6D2A"/>
    <w:rsid w:val="000F7EA8"/>
    <w:rsid w:val="000F7FCF"/>
    <w:rsid w:val="00100993"/>
    <w:rsid w:val="001009FF"/>
    <w:rsid w:val="00100A2E"/>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C4D"/>
    <w:rsid w:val="00111D81"/>
    <w:rsid w:val="00111FE7"/>
    <w:rsid w:val="001120C5"/>
    <w:rsid w:val="00112529"/>
    <w:rsid w:val="00112687"/>
    <w:rsid w:val="0011297A"/>
    <w:rsid w:val="001129AE"/>
    <w:rsid w:val="001132C0"/>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17D5E"/>
    <w:rsid w:val="001203ED"/>
    <w:rsid w:val="0012082E"/>
    <w:rsid w:val="001209DA"/>
    <w:rsid w:val="00121178"/>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47995"/>
    <w:rsid w:val="00147CD5"/>
    <w:rsid w:val="001500C0"/>
    <w:rsid w:val="001509F1"/>
    <w:rsid w:val="00150FAA"/>
    <w:rsid w:val="00152B65"/>
    <w:rsid w:val="00152D26"/>
    <w:rsid w:val="00152D8C"/>
    <w:rsid w:val="0015398C"/>
    <w:rsid w:val="00153A16"/>
    <w:rsid w:val="00153B1F"/>
    <w:rsid w:val="00154103"/>
    <w:rsid w:val="001548C0"/>
    <w:rsid w:val="00154BB0"/>
    <w:rsid w:val="001554C8"/>
    <w:rsid w:val="001558DC"/>
    <w:rsid w:val="00155E56"/>
    <w:rsid w:val="00156558"/>
    <w:rsid w:val="001571F2"/>
    <w:rsid w:val="001576FE"/>
    <w:rsid w:val="001577F5"/>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2E90"/>
    <w:rsid w:val="00172FAF"/>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2FD3"/>
    <w:rsid w:val="001837B2"/>
    <w:rsid w:val="00183B73"/>
    <w:rsid w:val="001845CD"/>
    <w:rsid w:val="0018493B"/>
    <w:rsid w:val="00185769"/>
    <w:rsid w:val="00185E57"/>
    <w:rsid w:val="00186E7C"/>
    <w:rsid w:val="00187683"/>
    <w:rsid w:val="00187A96"/>
    <w:rsid w:val="00190748"/>
    <w:rsid w:val="0019179B"/>
    <w:rsid w:val="00192257"/>
    <w:rsid w:val="001924FA"/>
    <w:rsid w:val="0019273C"/>
    <w:rsid w:val="00192A6B"/>
    <w:rsid w:val="00192F61"/>
    <w:rsid w:val="0019370A"/>
    <w:rsid w:val="00194364"/>
    <w:rsid w:val="0019536A"/>
    <w:rsid w:val="00195B51"/>
    <w:rsid w:val="00196C8E"/>
    <w:rsid w:val="001975C9"/>
    <w:rsid w:val="00197DB6"/>
    <w:rsid w:val="00197F4A"/>
    <w:rsid w:val="001A0368"/>
    <w:rsid w:val="001A0591"/>
    <w:rsid w:val="001A0B02"/>
    <w:rsid w:val="001A1AB6"/>
    <w:rsid w:val="001A2279"/>
    <w:rsid w:val="001A2AFC"/>
    <w:rsid w:val="001A349E"/>
    <w:rsid w:val="001A37E0"/>
    <w:rsid w:val="001A3A84"/>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8D0"/>
    <w:rsid w:val="001C2A1C"/>
    <w:rsid w:val="001C3442"/>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0701"/>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20065A"/>
    <w:rsid w:val="00200CD8"/>
    <w:rsid w:val="00201901"/>
    <w:rsid w:val="00201C67"/>
    <w:rsid w:val="002022DB"/>
    <w:rsid w:val="00202D55"/>
    <w:rsid w:val="002040BC"/>
    <w:rsid w:val="0020501A"/>
    <w:rsid w:val="0020525C"/>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6BC"/>
    <w:rsid w:val="00221E11"/>
    <w:rsid w:val="00221E61"/>
    <w:rsid w:val="002224AA"/>
    <w:rsid w:val="0022279F"/>
    <w:rsid w:val="00223B3C"/>
    <w:rsid w:val="00224701"/>
    <w:rsid w:val="0022521C"/>
    <w:rsid w:val="0022550E"/>
    <w:rsid w:val="002261D4"/>
    <w:rsid w:val="00227061"/>
    <w:rsid w:val="00227134"/>
    <w:rsid w:val="002271FD"/>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B44"/>
    <w:rsid w:val="002420B2"/>
    <w:rsid w:val="002428E7"/>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A9C"/>
    <w:rsid w:val="00255B42"/>
    <w:rsid w:val="00255BFA"/>
    <w:rsid w:val="00256378"/>
    <w:rsid w:val="002578DC"/>
    <w:rsid w:val="0026022A"/>
    <w:rsid w:val="00260473"/>
    <w:rsid w:val="0026093C"/>
    <w:rsid w:val="00260E9D"/>
    <w:rsid w:val="0026116F"/>
    <w:rsid w:val="0026120D"/>
    <w:rsid w:val="00261278"/>
    <w:rsid w:val="00261710"/>
    <w:rsid w:val="002624BF"/>
    <w:rsid w:val="00262955"/>
    <w:rsid w:val="0026305E"/>
    <w:rsid w:val="002643CA"/>
    <w:rsid w:val="00264CD1"/>
    <w:rsid w:val="00265105"/>
    <w:rsid w:val="002656F5"/>
    <w:rsid w:val="002657C7"/>
    <w:rsid w:val="00265E5D"/>
    <w:rsid w:val="00267200"/>
    <w:rsid w:val="002704D8"/>
    <w:rsid w:val="00270687"/>
    <w:rsid w:val="002717F3"/>
    <w:rsid w:val="00271F57"/>
    <w:rsid w:val="00272818"/>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CC8"/>
    <w:rsid w:val="00290E71"/>
    <w:rsid w:val="0029120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76D6"/>
    <w:rsid w:val="00297DA6"/>
    <w:rsid w:val="00297F55"/>
    <w:rsid w:val="002A0096"/>
    <w:rsid w:val="002A020B"/>
    <w:rsid w:val="002A028A"/>
    <w:rsid w:val="002A0290"/>
    <w:rsid w:val="002A080E"/>
    <w:rsid w:val="002A0A8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A7E78"/>
    <w:rsid w:val="002A7EB2"/>
    <w:rsid w:val="002B0949"/>
    <w:rsid w:val="002B267B"/>
    <w:rsid w:val="002B2F02"/>
    <w:rsid w:val="002B34AC"/>
    <w:rsid w:val="002B3A7C"/>
    <w:rsid w:val="002B3C9F"/>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592"/>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D53"/>
    <w:rsid w:val="002F2F8E"/>
    <w:rsid w:val="002F3556"/>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999"/>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310"/>
    <w:rsid w:val="00326DC9"/>
    <w:rsid w:val="003301D1"/>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3FCB"/>
    <w:rsid w:val="00374F2B"/>
    <w:rsid w:val="00375063"/>
    <w:rsid w:val="003758FE"/>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1E06"/>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122"/>
    <w:rsid w:val="003B0789"/>
    <w:rsid w:val="003B3792"/>
    <w:rsid w:val="003B4A6A"/>
    <w:rsid w:val="003B5854"/>
    <w:rsid w:val="003B59C8"/>
    <w:rsid w:val="003B5EE0"/>
    <w:rsid w:val="003B609C"/>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6CC"/>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4C1"/>
    <w:rsid w:val="003E0E35"/>
    <w:rsid w:val="003E1787"/>
    <w:rsid w:val="003E193E"/>
    <w:rsid w:val="003E1A11"/>
    <w:rsid w:val="003E21D0"/>
    <w:rsid w:val="003E2B6D"/>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5EE"/>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2F3F"/>
    <w:rsid w:val="00434883"/>
    <w:rsid w:val="004356CB"/>
    <w:rsid w:val="00435A58"/>
    <w:rsid w:val="004367ED"/>
    <w:rsid w:val="00436827"/>
    <w:rsid w:val="00436AE7"/>
    <w:rsid w:val="004370CF"/>
    <w:rsid w:val="004373C6"/>
    <w:rsid w:val="004404B1"/>
    <w:rsid w:val="0044065B"/>
    <w:rsid w:val="00440F6E"/>
    <w:rsid w:val="00440FD2"/>
    <w:rsid w:val="004419E0"/>
    <w:rsid w:val="00441C0E"/>
    <w:rsid w:val="00442066"/>
    <w:rsid w:val="00442F71"/>
    <w:rsid w:val="00443058"/>
    <w:rsid w:val="00443B40"/>
    <w:rsid w:val="00443C1F"/>
    <w:rsid w:val="004442CE"/>
    <w:rsid w:val="00444BBE"/>
    <w:rsid w:val="00445553"/>
    <w:rsid w:val="004456A4"/>
    <w:rsid w:val="004457E8"/>
    <w:rsid w:val="00445C81"/>
    <w:rsid w:val="0044600A"/>
    <w:rsid w:val="004460CD"/>
    <w:rsid w:val="0044688C"/>
    <w:rsid w:val="00446C2F"/>
    <w:rsid w:val="00447ECD"/>
    <w:rsid w:val="004503B0"/>
    <w:rsid w:val="0045159B"/>
    <w:rsid w:val="00451A97"/>
    <w:rsid w:val="00451DD3"/>
    <w:rsid w:val="00452523"/>
    <w:rsid w:val="00452720"/>
    <w:rsid w:val="00452A67"/>
    <w:rsid w:val="00452E9B"/>
    <w:rsid w:val="004538F3"/>
    <w:rsid w:val="00453D8C"/>
    <w:rsid w:val="004540A4"/>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4440"/>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3F46"/>
    <w:rsid w:val="004A4887"/>
    <w:rsid w:val="004A4CBD"/>
    <w:rsid w:val="004A530D"/>
    <w:rsid w:val="004A610C"/>
    <w:rsid w:val="004A69C6"/>
    <w:rsid w:val="004A6B4F"/>
    <w:rsid w:val="004A6E76"/>
    <w:rsid w:val="004B071F"/>
    <w:rsid w:val="004B0C75"/>
    <w:rsid w:val="004B10EE"/>
    <w:rsid w:val="004B146D"/>
    <w:rsid w:val="004B1665"/>
    <w:rsid w:val="004B2050"/>
    <w:rsid w:val="004B23BE"/>
    <w:rsid w:val="004B2B4C"/>
    <w:rsid w:val="004B2E47"/>
    <w:rsid w:val="004B3A05"/>
    <w:rsid w:val="004B3AC1"/>
    <w:rsid w:val="004B3B49"/>
    <w:rsid w:val="004B4227"/>
    <w:rsid w:val="004B5232"/>
    <w:rsid w:val="004B5F55"/>
    <w:rsid w:val="004B5FB5"/>
    <w:rsid w:val="004B63DC"/>
    <w:rsid w:val="004B6441"/>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1641"/>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A95"/>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0F47"/>
    <w:rsid w:val="00501CD1"/>
    <w:rsid w:val="0050225E"/>
    <w:rsid w:val="005022ED"/>
    <w:rsid w:val="005024BD"/>
    <w:rsid w:val="00502D01"/>
    <w:rsid w:val="00503B1B"/>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24A"/>
    <w:rsid w:val="0051593D"/>
    <w:rsid w:val="00516389"/>
    <w:rsid w:val="00516534"/>
    <w:rsid w:val="00516AEE"/>
    <w:rsid w:val="0051747D"/>
    <w:rsid w:val="00517E2B"/>
    <w:rsid w:val="00517E60"/>
    <w:rsid w:val="0052166A"/>
    <w:rsid w:val="00521742"/>
    <w:rsid w:val="00521ACD"/>
    <w:rsid w:val="00523202"/>
    <w:rsid w:val="00523962"/>
    <w:rsid w:val="005259D9"/>
    <w:rsid w:val="00525DC5"/>
    <w:rsid w:val="005261B4"/>
    <w:rsid w:val="0052666A"/>
    <w:rsid w:val="00526E80"/>
    <w:rsid w:val="005271DB"/>
    <w:rsid w:val="0053001D"/>
    <w:rsid w:val="005301B3"/>
    <w:rsid w:val="005304E1"/>
    <w:rsid w:val="005307CD"/>
    <w:rsid w:val="00530897"/>
    <w:rsid w:val="005308FF"/>
    <w:rsid w:val="00531760"/>
    <w:rsid w:val="00531C4F"/>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48"/>
    <w:rsid w:val="005472AA"/>
    <w:rsid w:val="00547BB2"/>
    <w:rsid w:val="005503E6"/>
    <w:rsid w:val="00550A17"/>
    <w:rsid w:val="005520FB"/>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550E"/>
    <w:rsid w:val="00567350"/>
    <w:rsid w:val="005678B3"/>
    <w:rsid w:val="005678C1"/>
    <w:rsid w:val="00571CEE"/>
    <w:rsid w:val="00571D12"/>
    <w:rsid w:val="00572160"/>
    <w:rsid w:val="00572F07"/>
    <w:rsid w:val="00573034"/>
    <w:rsid w:val="00573345"/>
    <w:rsid w:val="0057368A"/>
    <w:rsid w:val="00573CF0"/>
    <w:rsid w:val="00574369"/>
    <w:rsid w:val="00574965"/>
    <w:rsid w:val="00574D93"/>
    <w:rsid w:val="005752E8"/>
    <w:rsid w:val="00575738"/>
    <w:rsid w:val="00575E37"/>
    <w:rsid w:val="005760E1"/>
    <w:rsid w:val="00576574"/>
    <w:rsid w:val="0057678E"/>
    <w:rsid w:val="00576F4A"/>
    <w:rsid w:val="00576F75"/>
    <w:rsid w:val="005771F8"/>
    <w:rsid w:val="00577BB3"/>
    <w:rsid w:val="0058005B"/>
    <w:rsid w:val="005818DF"/>
    <w:rsid w:val="005836D3"/>
    <w:rsid w:val="00584229"/>
    <w:rsid w:val="0058558B"/>
    <w:rsid w:val="0058599F"/>
    <w:rsid w:val="005860B4"/>
    <w:rsid w:val="00586595"/>
    <w:rsid w:val="005877DC"/>
    <w:rsid w:val="0059017E"/>
    <w:rsid w:val="005902D3"/>
    <w:rsid w:val="00590E69"/>
    <w:rsid w:val="005910C1"/>
    <w:rsid w:val="0059116A"/>
    <w:rsid w:val="005911F6"/>
    <w:rsid w:val="00591320"/>
    <w:rsid w:val="00591746"/>
    <w:rsid w:val="00591923"/>
    <w:rsid w:val="0059207C"/>
    <w:rsid w:val="005920F9"/>
    <w:rsid w:val="00592365"/>
    <w:rsid w:val="0059300E"/>
    <w:rsid w:val="0059329F"/>
    <w:rsid w:val="00593700"/>
    <w:rsid w:val="005941DF"/>
    <w:rsid w:val="00594488"/>
    <w:rsid w:val="00595F62"/>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970"/>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1D3"/>
    <w:rsid w:val="005C25B9"/>
    <w:rsid w:val="005C3848"/>
    <w:rsid w:val="005C5B42"/>
    <w:rsid w:val="005C60FE"/>
    <w:rsid w:val="005C65FD"/>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57D"/>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B86"/>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07D42"/>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6CD"/>
    <w:rsid w:val="006249B1"/>
    <w:rsid w:val="00625157"/>
    <w:rsid w:val="006269A0"/>
    <w:rsid w:val="00626DC9"/>
    <w:rsid w:val="006272F4"/>
    <w:rsid w:val="006273DD"/>
    <w:rsid w:val="0062755D"/>
    <w:rsid w:val="00630161"/>
    <w:rsid w:val="00630EE4"/>
    <w:rsid w:val="00631884"/>
    <w:rsid w:val="00631FB1"/>
    <w:rsid w:val="006345CB"/>
    <w:rsid w:val="00634D78"/>
    <w:rsid w:val="00635046"/>
    <w:rsid w:val="0063506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37A8"/>
    <w:rsid w:val="00644AAC"/>
    <w:rsid w:val="00644D55"/>
    <w:rsid w:val="00644DE9"/>
    <w:rsid w:val="00645C54"/>
    <w:rsid w:val="00646025"/>
    <w:rsid w:val="00646151"/>
    <w:rsid w:val="00646E50"/>
    <w:rsid w:val="00647469"/>
    <w:rsid w:val="006474A6"/>
    <w:rsid w:val="00650202"/>
    <w:rsid w:val="006519F9"/>
    <w:rsid w:val="00651B95"/>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FDC"/>
    <w:rsid w:val="00666049"/>
    <w:rsid w:val="00666268"/>
    <w:rsid w:val="006669CC"/>
    <w:rsid w:val="00667462"/>
    <w:rsid w:val="00667994"/>
    <w:rsid w:val="00667A5A"/>
    <w:rsid w:val="00667E3C"/>
    <w:rsid w:val="00670385"/>
    <w:rsid w:val="006704DD"/>
    <w:rsid w:val="00670E4D"/>
    <w:rsid w:val="00671DB6"/>
    <w:rsid w:val="00672CD0"/>
    <w:rsid w:val="006732F1"/>
    <w:rsid w:val="00673633"/>
    <w:rsid w:val="0067393E"/>
    <w:rsid w:val="00673FA1"/>
    <w:rsid w:val="00674252"/>
    <w:rsid w:val="00675A13"/>
    <w:rsid w:val="006763FD"/>
    <w:rsid w:val="0067688A"/>
    <w:rsid w:val="006769A2"/>
    <w:rsid w:val="0067743B"/>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2FD"/>
    <w:rsid w:val="00687666"/>
    <w:rsid w:val="006877E9"/>
    <w:rsid w:val="00687CA9"/>
    <w:rsid w:val="00687F5E"/>
    <w:rsid w:val="00690018"/>
    <w:rsid w:val="006908CC"/>
    <w:rsid w:val="00691856"/>
    <w:rsid w:val="00691946"/>
    <w:rsid w:val="00691A1E"/>
    <w:rsid w:val="00691AB2"/>
    <w:rsid w:val="0069227F"/>
    <w:rsid w:val="006931A3"/>
    <w:rsid w:val="006935C2"/>
    <w:rsid w:val="00695184"/>
    <w:rsid w:val="00695CC1"/>
    <w:rsid w:val="00696179"/>
    <w:rsid w:val="00696355"/>
    <w:rsid w:val="00696410"/>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B0809"/>
    <w:rsid w:val="006B0DE9"/>
    <w:rsid w:val="006B24C7"/>
    <w:rsid w:val="006B2ECC"/>
    <w:rsid w:val="006B343B"/>
    <w:rsid w:val="006B3BA9"/>
    <w:rsid w:val="006B4046"/>
    <w:rsid w:val="006B42A6"/>
    <w:rsid w:val="006B511D"/>
    <w:rsid w:val="006B53F2"/>
    <w:rsid w:val="006B56C2"/>
    <w:rsid w:val="006B573A"/>
    <w:rsid w:val="006B596B"/>
    <w:rsid w:val="006B5B3A"/>
    <w:rsid w:val="006B627B"/>
    <w:rsid w:val="006B6C53"/>
    <w:rsid w:val="006B6C62"/>
    <w:rsid w:val="006B7D89"/>
    <w:rsid w:val="006C0027"/>
    <w:rsid w:val="006C05FE"/>
    <w:rsid w:val="006C1170"/>
    <w:rsid w:val="006C1CD5"/>
    <w:rsid w:val="006C2407"/>
    <w:rsid w:val="006C25F6"/>
    <w:rsid w:val="006C4021"/>
    <w:rsid w:val="006C44E0"/>
    <w:rsid w:val="006C4DAF"/>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5EAE"/>
    <w:rsid w:val="006D6752"/>
    <w:rsid w:val="006D6CF9"/>
    <w:rsid w:val="006D70B8"/>
    <w:rsid w:val="006E078C"/>
    <w:rsid w:val="006E0F7A"/>
    <w:rsid w:val="006E1677"/>
    <w:rsid w:val="006E16EE"/>
    <w:rsid w:val="006E1E9F"/>
    <w:rsid w:val="006E1F36"/>
    <w:rsid w:val="006E2818"/>
    <w:rsid w:val="006E2B3A"/>
    <w:rsid w:val="006E2D84"/>
    <w:rsid w:val="006E2E25"/>
    <w:rsid w:val="006E2E4C"/>
    <w:rsid w:val="006E36E6"/>
    <w:rsid w:val="006E3CAD"/>
    <w:rsid w:val="006E4099"/>
    <w:rsid w:val="006E54D9"/>
    <w:rsid w:val="006E5AE2"/>
    <w:rsid w:val="006E6CF2"/>
    <w:rsid w:val="006E6E22"/>
    <w:rsid w:val="006E7307"/>
    <w:rsid w:val="006E7769"/>
    <w:rsid w:val="006E779F"/>
    <w:rsid w:val="006E7C0B"/>
    <w:rsid w:val="006E7ECE"/>
    <w:rsid w:val="006F0AA3"/>
    <w:rsid w:val="006F151F"/>
    <w:rsid w:val="006F3239"/>
    <w:rsid w:val="006F35ED"/>
    <w:rsid w:val="006F39F8"/>
    <w:rsid w:val="006F4B73"/>
    <w:rsid w:val="006F4DB0"/>
    <w:rsid w:val="006F57F2"/>
    <w:rsid w:val="006F7BD5"/>
    <w:rsid w:val="006F7BFB"/>
    <w:rsid w:val="006F7E73"/>
    <w:rsid w:val="00700563"/>
    <w:rsid w:val="00701C89"/>
    <w:rsid w:val="00702740"/>
    <w:rsid w:val="00703C48"/>
    <w:rsid w:val="00704519"/>
    <w:rsid w:val="00704870"/>
    <w:rsid w:val="00704B25"/>
    <w:rsid w:val="00706319"/>
    <w:rsid w:val="00707DBC"/>
    <w:rsid w:val="007109E5"/>
    <w:rsid w:val="00710F0D"/>
    <w:rsid w:val="00711E25"/>
    <w:rsid w:val="00712354"/>
    <w:rsid w:val="0071260C"/>
    <w:rsid w:val="007129B2"/>
    <w:rsid w:val="007133D5"/>
    <w:rsid w:val="007136B2"/>
    <w:rsid w:val="0071372F"/>
    <w:rsid w:val="00713AD2"/>
    <w:rsid w:val="0071424D"/>
    <w:rsid w:val="00714B42"/>
    <w:rsid w:val="00714F92"/>
    <w:rsid w:val="00715A04"/>
    <w:rsid w:val="00715F06"/>
    <w:rsid w:val="00715F97"/>
    <w:rsid w:val="007167CE"/>
    <w:rsid w:val="00716F95"/>
    <w:rsid w:val="007174B8"/>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478"/>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07E"/>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CCB"/>
    <w:rsid w:val="0078203D"/>
    <w:rsid w:val="007826AB"/>
    <w:rsid w:val="0078317B"/>
    <w:rsid w:val="007833B3"/>
    <w:rsid w:val="00783D77"/>
    <w:rsid w:val="00784236"/>
    <w:rsid w:val="00784B64"/>
    <w:rsid w:val="00784BFE"/>
    <w:rsid w:val="00784F5E"/>
    <w:rsid w:val="007850DB"/>
    <w:rsid w:val="0078517E"/>
    <w:rsid w:val="007854EE"/>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210"/>
    <w:rsid w:val="00794772"/>
    <w:rsid w:val="00794F04"/>
    <w:rsid w:val="00794FDB"/>
    <w:rsid w:val="007954A3"/>
    <w:rsid w:val="00795B0D"/>
    <w:rsid w:val="00795F01"/>
    <w:rsid w:val="007975D5"/>
    <w:rsid w:val="007A1082"/>
    <w:rsid w:val="007A194F"/>
    <w:rsid w:val="007A2318"/>
    <w:rsid w:val="007A2468"/>
    <w:rsid w:val="007A32FB"/>
    <w:rsid w:val="007A38B1"/>
    <w:rsid w:val="007A60EF"/>
    <w:rsid w:val="007A7725"/>
    <w:rsid w:val="007A7775"/>
    <w:rsid w:val="007B0A3D"/>
    <w:rsid w:val="007B0A70"/>
    <w:rsid w:val="007B14E5"/>
    <w:rsid w:val="007B1CF8"/>
    <w:rsid w:val="007B208F"/>
    <w:rsid w:val="007B2724"/>
    <w:rsid w:val="007B4498"/>
    <w:rsid w:val="007B4764"/>
    <w:rsid w:val="007B4A2F"/>
    <w:rsid w:val="007B4B31"/>
    <w:rsid w:val="007B55B4"/>
    <w:rsid w:val="007B6616"/>
    <w:rsid w:val="007B6A15"/>
    <w:rsid w:val="007B72AD"/>
    <w:rsid w:val="007C00BC"/>
    <w:rsid w:val="007C2604"/>
    <w:rsid w:val="007C2D19"/>
    <w:rsid w:val="007C3526"/>
    <w:rsid w:val="007C3CFE"/>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A09"/>
    <w:rsid w:val="007D0E85"/>
    <w:rsid w:val="007D11AE"/>
    <w:rsid w:val="007D2299"/>
    <w:rsid w:val="007D242A"/>
    <w:rsid w:val="007D29BE"/>
    <w:rsid w:val="007D3589"/>
    <w:rsid w:val="007D3958"/>
    <w:rsid w:val="007D3CFA"/>
    <w:rsid w:val="007D3DBF"/>
    <w:rsid w:val="007D53AD"/>
    <w:rsid w:val="007D5640"/>
    <w:rsid w:val="007D5771"/>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3F4"/>
    <w:rsid w:val="0081158D"/>
    <w:rsid w:val="008118E7"/>
    <w:rsid w:val="008119CF"/>
    <w:rsid w:val="00811D48"/>
    <w:rsid w:val="00811F1D"/>
    <w:rsid w:val="00812249"/>
    <w:rsid w:val="008142AA"/>
    <w:rsid w:val="00814B4C"/>
    <w:rsid w:val="00815A6A"/>
    <w:rsid w:val="00816078"/>
    <w:rsid w:val="008166D7"/>
    <w:rsid w:val="00817345"/>
    <w:rsid w:val="00817B22"/>
    <w:rsid w:val="00817F0F"/>
    <w:rsid w:val="00817F18"/>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5F10"/>
    <w:rsid w:val="00836379"/>
    <w:rsid w:val="008368AC"/>
    <w:rsid w:val="0083765E"/>
    <w:rsid w:val="00840003"/>
    <w:rsid w:val="008400D3"/>
    <w:rsid w:val="008401F8"/>
    <w:rsid w:val="008404BB"/>
    <w:rsid w:val="008407A9"/>
    <w:rsid w:val="0084143E"/>
    <w:rsid w:val="00841A8A"/>
    <w:rsid w:val="0084271B"/>
    <w:rsid w:val="00842855"/>
    <w:rsid w:val="00843FDC"/>
    <w:rsid w:val="0084426F"/>
    <w:rsid w:val="00844614"/>
    <w:rsid w:val="0084506F"/>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A92"/>
    <w:rsid w:val="00853BCD"/>
    <w:rsid w:val="008542B7"/>
    <w:rsid w:val="00854E6A"/>
    <w:rsid w:val="00855D38"/>
    <w:rsid w:val="00855E6A"/>
    <w:rsid w:val="00856B8B"/>
    <w:rsid w:val="00857102"/>
    <w:rsid w:val="00857C52"/>
    <w:rsid w:val="00860262"/>
    <w:rsid w:val="0086028B"/>
    <w:rsid w:val="008605BA"/>
    <w:rsid w:val="008609E8"/>
    <w:rsid w:val="00860CCC"/>
    <w:rsid w:val="008614A1"/>
    <w:rsid w:val="0086150E"/>
    <w:rsid w:val="00861618"/>
    <w:rsid w:val="00862213"/>
    <w:rsid w:val="008637B4"/>
    <w:rsid w:val="0086410B"/>
    <w:rsid w:val="00864CBD"/>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7E8"/>
    <w:rsid w:val="008A4DBF"/>
    <w:rsid w:val="008A5023"/>
    <w:rsid w:val="008A539C"/>
    <w:rsid w:val="008A59CB"/>
    <w:rsid w:val="008A5E33"/>
    <w:rsid w:val="008A5FE7"/>
    <w:rsid w:val="008A6589"/>
    <w:rsid w:val="008A7179"/>
    <w:rsid w:val="008A71DD"/>
    <w:rsid w:val="008B0A9B"/>
    <w:rsid w:val="008B0AB5"/>
    <w:rsid w:val="008B1C72"/>
    <w:rsid w:val="008B2160"/>
    <w:rsid w:val="008B254A"/>
    <w:rsid w:val="008B25A2"/>
    <w:rsid w:val="008B275A"/>
    <w:rsid w:val="008B2CAD"/>
    <w:rsid w:val="008B2D24"/>
    <w:rsid w:val="008B3353"/>
    <w:rsid w:val="008B3452"/>
    <w:rsid w:val="008B58AC"/>
    <w:rsid w:val="008B59F0"/>
    <w:rsid w:val="008B61B6"/>
    <w:rsid w:val="008B6946"/>
    <w:rsid w:val="008B764C"/>
    <w:rsid w:val="008C005B"/>
    <w:rsid w:val="008C009D"/>
    <w:rsid w:val="008C068E"/>
    <w:rsid w:val="008C3456"/>
    <w:rsid w:val="008C38B9"/>
    <w:rsid w:val="008C39EA"/>
    <w:rsid w:val="008C424B"/>
    <w:rsid w:val="008C455B"/>
    <w:rsid w:val="008C4E1B"/>
    <w:rsid w:val="008C55FA"/>
    <w:rsid w:val="008C59C0"/>
    <w:rsid w:val="008C6F3D"/>
    <w:rsid w:val="008C7741"/>
    <w:rsid w:val="008C7BAB"/>
    <w:rsid w:val="008C7D7A"/>
    <w:rsid w:val="008D0578"/>
    <w:rsid w:val="008D1408"/>
    <w:rsid w:val="008D2159"/>
    <w:rsid w:val="008D28F2"/>
    <w:rsid w:val="008D2B2B"/>
    <w:rsid w:val="008D2D59"/>
    <w:rsid w:val="008D5187"/>
    <w:rsid w:val="008D5B88"/>
    <w:rsid w:val="008D66DB"/>
    <w:rsid w:val="008D6CBA"/>
    <w:rsid w:val="008E03B3"/>
    <w:rsid w:val="008E041C"/>
    <w:rsid w:val="008E20CA"/>
    <w:rsid w:val="008E2A2B"/>
    <w:rsid w:val="008E3446"/>
    <w:rsid w:val="008E3762"/>
    <w:rsid w:val="008E3ED1"/>
    <w:rsid w:val="008E422E"/>
    <w:rsid w:val="008E536A"/>
    <w:rsid w:val="008E53BD"/>
    <w:rsid w:val="008E54A4"/>
    <w:rsid w:val="008E583F"/>
    <w:rsid w:val="008E5F5C"/>
    <w:rsid w:val="008E7103"/>
    <w:rsid w:val="008E71DE"/>
    <w:rsid w:val="008E7535"/>
    <w:rsid w:val="008F0177"/>
    <w:rsid w:val="008F086C"/>
    <w:rsid w:val="008F116F"/>
    <w:rsid w:val="008F16DD"/>
    <w:rsid w:val="008F1EA7"/>
    <w:rsid w:val="008F2618"/>
    <w:rsid w:val="008F50E8"/>
    <w:rsid w:val="008F5186"/>
    <w:rsid w:val="008F5A47"/>
    <w:rsid w:val="008F644F"/>
    <w:rsid w:val="008F6E76"/>
    <w:rsid w:val="008F704D"/>
    <w:rsid w:val="008F7FE5"/>
    <w:rsid w:val="00900501"/>
    <w:rsid w:val="00900817"/>
    <w:rsid w:val="0090173E"/>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3A3"/>
    <w:rsid w:val="00917DAF"/>
    <w:rsid w:val="009201B3"/>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6A6"/>
    <w:rsid w:val="009317AB"/>
    <w:rsid w:val="00933186"/>
    <w:rsid w:val="009331E0"/>
    <w:rsid w:val="009332F3"/>
    <w:rsid w:val="00933B5D"/>
    <w:rsid w:val="0093413D"/>
    <w:rsid w:val="00934649"/>
    <w:rsid w:val="00934976"/>
    <w:rsid w:val="00934A67"/>
    <w:rsid w:val="009362CD"/>
    <w:rsid w:val="009367EC"/>
    <w:rsid w:val="00936F4F"/>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2A2"/>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049"/>
    <w:rsid w:val="00963137"/>
    <w:rsid w:val="00963DFF"/>
    <w:rsid w:val="009641BF"/>
    <w:rsid w:val="009644F9"/>
    <w:rsid w:val="00965470"/>
    <w:rsid w:val="0096676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2F0"/>
    <w:rsid w:val="009A371F"/>
    <w:rsid w:val="009A37BF"/>
    <w:rsid w:val="009A39EA"/>
    <w:rsid w:val="009A432D"/>
    <w:rsid w:val="009A439F"/>
    <w:rsid w:val="009A47F4"/>
    <w:rsid w:val="009A483E"/>
    <w:rsid w:val="009A4884"/>
    <w:rsid w:val="009A5258"/>
    <w:rsid w:val="009A5344"/>
    <w:rsid w:val="009A5D24"/>
    <w:rsid w:val="009A6595"/>
    <w:rsid w:val="009A6D3F"/>
    <w:rsid w:val="009B0E47"/>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4881"/>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D32"/>
    <w:rsid w:val="009F6E53"/>
    <w:rsid w:val="009F78BF"/>
    <w:rsid w:val="009F7A48"/>
    <w:rsid w:val="00A0011F"/>
    <w:rsid w:val="00A007C5"/>
    <w:rsid w:val="00A00F2B"/>
    <w:rsid w:val="00A031D0"/>
    <w:rsid w:val="00A037FE"/>
    <w:rsid w:val="00A03E3A"/>
    <w:rsid w:val="00A04133"/>
    <w:rsid w:val="00A04A9B"/>
    <w:rsid w:val="00A050A6"/>
    <w:rsid w:val="00A05DC5"/>
    <w:rsid w:val="00A05E03"/>
    <w:rsid w:val="00A06ED5"/>
    <w:rsid w:val="00A07922"/>
    <w:rsid w:val="00A07B4C"/>
    <w:rsid w:val="00A10E49"/>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279D8"/>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3BC7"/>
    <w:rsid w:val="00A5406F"/>
    <w:rsid w:val="00A5467C"/>
    <w:rsid w:val="00A5497E"/>
    <w:rsid w:val="00A54D23"/>
    <w:rsid w:val="00A55208"/>
    <w:rsid w:val="00A55C8F"/>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54E"/>
    <w:rsid w:val="00A84FFF"/>
    <w:rsid w:val="00A85A48"/>
    <w:rsid w:val="00A85E22"/>
    <w:rsid w:val="00A868DE"/>
    <w:rsid w:val="00A87A60"/>
    <w:rsid w:val="00A87C8E"/>
    <w:rsid w:val="00A87CA2"/>
    <w:rsid w:val="00A87E46"/>
    <w:rsid w:val="00A87F68"/>
    <w:rsid w:val="00A907CE"/>
    <w:rsid w:val="00A92A81"/>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B7D"/>
    <w:rsid w:val="00AB7231"/>
    <w:rsid w:val="00AB7465"/>
    <w:rsid w:val="00AC054F"/>
    <w:rsid w:val="00AC0A75"/>
    <w:rsid w:val="00AC0DA7"/>
    <w:rsid w:val="00AC1E9C"/>
    <w:rsid w:val="00AC2079"/>
    <w:rsid w:val="00AC3583"/>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1CE5"/>
    <w:rsid w:val="00AE21C7"/>
    <w:rsid w:val="00AE2523"/>
    <w:rsid w:val="00AE25A3"/>
    <w:rsid w:val="00AE2CA4"/>
    <w:rsid w:val="00AE2EC0"/>
    <w:rsid w:val="00AE31BF"/>
    <w:rsid w:val="00AE3299"/>
    <w:rsid w:val="00AE4D6B"/>
    <w:rsid w:val="00AE54B8"/>
    <w:rsid w:val="00AE609D"/>
    <w:rsid w:val="00AE614E"/>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3E9A"/>
    <w:rsid w:val="00B04804"/>
    <w:rsid w:val="00B04C1F"/>
    <w:rsid w:val="00B04E95"/>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E0D"/>
    <w:rsid w:val="00B15EC0"/>
    <w:rsid w:val="00B16886"/>
    <w:rsid w:val="00B173DD"/>
    <w:rsid w:val="00B17777"/>
    <w:rsid w:val="00B17E7D"/>
    <w:rsid w:val="00B20030"/>
    <w:rsid w:val="00B202F1"/>
    <w:rsid w:val="00B22254"/>
    <w:rsid w:val="00B230DA"/>
    <w:rsid w:val="00B24AB1"/>
    <w:rsid w:val="00B25608"/>
    <w:rsid w:val="00B26E1A"/>
    <w:rsid w:val="00B27000"/>
    <w:rsid w:val="00B306E6"/>
    <w:rsid w:val="00B312CA"/>
    <w:rsid w:val="00B314B5"/>
    <w:rsid w:val="00B3186E"/>
    <w:rsid w:val="00B31B89"/>
    <w:rsid w:val="00B32120"/>
    <w:rsid w:val="00B3215C"/>
    <w:rsid w:val="00B33361"/>
    <w:rsid w:val="00B338B3"/>
    <w:rsid w:val="00B340DC"/>
    <w:rsid w:val="00B35830"/>
    <w:rsid w:val="00B3593D"/>
    <w:rsid w:val="00B36583"/>
    <w:rsid w:val="00B36FEB"/>
    <w:rsid w:val="00B40A6E"/>
    <w:rsid w:val="00B40F17"/>
    <w:rsid w:val="00B41346"/>
    <w:rsid w:val="00B41A51"/>
    <w:rsid w:val="00B41A67"/>
    <w:rsid w:val="00B420B8"/>
    <w:rsid w:val="00B42D98"/>
    <w:rsid w:val="00B431E0"/>
    <w:rsid w:val="00B432C3"/>
    <w:rsid w:val="00B436B3"/>
    <w:rsid w:val="00B43F32"/>
    <w:rsid w:val="00B4434C"/>
    <w:rsid w:val="00B44962"/>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3F1A"/>
    <w:rsid w:val="00B65803"/>
    <w:rsid w:val="00B65CDD"/>
    <w:rsid w:val="00B669BD"/>
    <w:rsid w:val="00B67A01"/>
    <w:rsid w:val="00B67C69"/>
    <w:rsid w:val="00B704B2"/>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25"/>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4103"/>
    <w:rsid w:val="00BA4CD4"/>
    <w:rsid w:val="00BA5172"/>
    <w:rsid w:val="00BA5727"/>
    <w:rsid w:val="00BA5770"/>
    <w:rsid w:val="00BA57E6"/>
    <w:rsid w:val="00BA624B"/>
    <w:rsid w:val="00BA6253"/>
    <w:rsid w:val="00BA67F1"/>
    <w:rsid w:val="00BA6D40"/>
    <w:rsid w:val="00BA758F"/>
    <w:rsid w:val="00BA75EE"/>
    <w:rsid w:val="00BA7642"/>
    <w:rsid w:val="00BA7818"/>
    <w:rsid w:val="00BA7F6C"/>
    <w:rsid w:val="00BB0588"/>
    <w:rsid w:val="00BB06BD"/>
    <w:rsid w:val="00BB0736"/>
    <w:rsid w:val="00BB239E"/>
    <w:rsid w:val="00BB3568"/>
    <w:rsid w:val="00BB35C6"/>
    <w:rsid w:val="00BB3E9B"/>
    <w:rsid w:val="00BB3EB3"/>
    <w:rsid w:val="00BB48BF"/>
    <w:rsid w:val="00BB4EFF"/>
    <w:rsid w:val="00BB5FD8"/>
    <w:rsid w:val="00BB5FDF"/>
    <w:rsid w:val="00BB6029"/>
    <w:rsid w:val="00BB6746"/>
    <w:rsid w:val="00BB70A5"/>
    <w:rsid w:val="00BB75D2"/>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36F6"/>
    <w:rsid w:val="00BE4DBC"/>
    <w:rsid w:val="00BE4F7A"/>
    <w:rsid w:val="00BE543F"/>
    <w:rsid w:val="00BE632F"/>
    <w:rsid w:val="00BE6EC5"/>
    <w:rsid w:val="00BE6F7D"/>
    <w:rsid w:val="00BE7E1F"/>
    <w:rsid w:val="00BF08FB"/>
    <w:rsid w:val="00BF15ED"/>
    <w:rsid w:val="00BF1D62"/>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66D"/>
    <w:rsid w:val="00C0088E"/>
    <w:rsid w:val="00C01C5F"/>
    <w:rsid w:val="00C0252A"/>
    <w:rsid w:val="00C02DCC"/>
    <w:rsid w:val="00C040AA"/>
    <w:rsid w:val="00C04887"/>
    <w:rsid w:val="00C0518C"/>
    <w:rsid w:val="00C065A9"/>
    <w:rsid w:val="00C06B81"/>
    <w:rsid w:val="00C071D1"/>
    <w:rsid w:val="00C0722D"/>
    <w:rsid w:val="00C07270"/>
    <w:rsid w:val="00C078AD"/>
    <w:rsid w:val="00C07B62"/>
    <w:rsid w:val="00C10510"/>
    <w:rsid w:val="00C10C92"/>
    <w:rsid w:val="00C10E57"/>
    <w:rsid w:val="00C1165B"/>
    <w:rsid w:val="00C12A59"/>
    <w:rsid w:val="00C12DCA"/>
    <w:rsid w:val="00C13064"/>
    <w:rsid w:val="00C13798"/>
    <w:rsid w:val="00C1388B"/>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3F1D"/>
    <w:rsid w:val="00C35566"/>
    <w:rsid w:val="00C3577C"/>
    <w:rsid w:val="00C369E0"/>
    <w:rsid w:val="00C37AA6"/>
    <w:rsid w:val="00C400D1"/>
    <w:rsid w:val="00C40259"/>
    <w:rsid w:val="00C403E3"/>
    <w:rsid w:val="00C40AE4"/>
    <w:rsid w:val="00C40CC1"/>
    <w:rsid w:val="00C4100C"/>
    <w:rsid w:val="00C41884"/>
    <w:rsid w:val="00C41931"/>
    <w:rsid w:val="00C42F8B"/>
    <w:rsid w:val="00C431F9"/>
    <w:rsid w:val="00C447E8"/>
    <w:rsid w:val="00C44CA4"/>
    <w:rsid w:val="00C45B9A"/>
    <w:rsid w:val="00C45D4C"/>
    <w:rsid w:val="00C46029"/>
    <w:rsid w:val="00C46439"/>
    <w:rsid w:val="00C46C24"/>
    <w:rsid w:val="00C47166"/>
    <w:rsid w:val="00C504EC"/>
    <w:rsid w:val="00C51192"/>
    <w:rsid w:val="00C51AD1"/>
    <w:rsid w:val="00C51EA5"/>
    <w:rsid w:val="00C5294C"/>
    <w:rsid w:val="00C52C30"/>
    <w:rsid w:val="00C52DAF"/>
    <w:rsid w:val="00C536BC"/>
    <w:rsid w:val="00C53DD3"/>
    <w:rsid w:val="00C54292"/>
    <w:rsid w:val="00C54A20"/>
    <w:rsid w:val="00C54A2F"/>
    <w:rsid w:val="00C56940"/>
    <w:rsid w:val="00C56A6D"/>
    <w:rsid w:val="00C56B14"/>
    <w:rsid w:val="00C57E86"/>
    <w:rsid w:val="00C602E7"/>
    <w:rsid w:val="00C6037E"/>
    <w:rsid w:val="00C6108B"/>
    <w:rsid w:val="00C6278B"/>
    <w:rsid w:val="00C63C89"/>
    <w:rsid w:val="00C64CE8"/>
    <w:rsid w:val="00C65D88"/>
    <w:rsid w:val="00C65DBD"/>
    <w:rsid w:val="00C673F9"/>
    <w:rsid w:val="00C67943"/>
    <w:rsid w:val="00C704ED"/>
    <w:rsid w:val="00C7148A"/>
    <w:rsid w:val="00C71784"/>
    <w:rsid w:val="00C71986"/>
    <w:rsid w:val="00C723A3"/>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464D"/>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2D7"/>
    <w:rsid w:val="00CC043D"/>
    <w:rsid w:val="00CC08F6"/>
    <w:rsid w:val="00CC1391"/>
    <w:rsid w:val="00CC3556"/>
    <w:rsid w:val="00CC3778"/>
    <w:rsid w:val="00CC46FB"/>
    <w:rsid w:val="00CC51F7"/>
    <w:rsid w:val="00CC54B7"/>
    <w:rsid w:val="00CC560F"/>
    <w:rsid w:val="00CC62C6"/>
    <w:rsid w:val="00CC65EE"/>
    <w:rsid w:val="00CC6686"/>
    <w:rsid w:val="00CC67A9"/>
    <w:rsid w:val="00CC6E48"/>
    <w:rsid w:val="00CD031C"/>
    <w:rsid w:val="00CD0540"/>
    <w:rsid w:val="00CD13B4"/>
    <w:rsid w:val="00CD234F"/>
    <w:rsid w:val="00CD29D9"/>
    <w:rsid w:val="00CD302B"/>
    <w:rsid w:val="00CD3061"/>
    <w:rsid w:val="00CD3D01"/>
    <w:rsid w:val="00CD3D46"/>
    <w:rsid w:val="00CD4551"/>
    <w:rsid w:val="00CD5424"/>
    <w:rsid w:val="00CD5683"/>
    <w:rsid w:val="00CD5D7D"/>
    <w:rsid w:val="00CE0039"/>
    <w:rsid w:val="00CE1637"/>
    <w:rsid w:val="00CE1EC6"/>
    <w:rsid w:val="00CE20C8"/>
    <w:rsid w:val="00CE2D09"/>
    <w:rsid w:val="00CE309C"/>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56A"/>
    <w:rsid w:val="00D039B8"/>
    <w:rsid w:val="00D041C4"/>
    <w:rsid w:val="00D041D2"/>
    <w:rsid w:val="00D057FF"/>
    <w:rsid w:val="00D05C5E"/>
    <w:rsid w:val="00D05E70"/>
    <w:rsid w:val="00D07163"/>
    <w:rsid w:val="00D07799"/>
    <w:rsid w:val="00D078BC"/>
    <w:rsid w:val="00D10046"/>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E51"/>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F2D"/>
    <w:rsid w:val="00D32FEE"/>
    <w:rsid w:val="00D33444"/>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786"/>
    <w:rsid w:val="00D418C6"/>
    <w:rsid w:val="00D41EF4"/>
    <w:rsid w:val="00D42686"/>
    <w:rsid w:val="00D439DE"/>
    <w:rsid w:val="00D43F5A"/>
    <w:rsid w:val="00D44637"/>
    <w:rsid w:val="00D4552F"/>
    <w:rsid w:val="00D45734"/>
    <w:rsid w:val="00D46081"/>
    <w:rsid w:val="00D46195"/>
    <w:rsid w:val="00D4691A"/>
    <w:rsid w:val="00D46AF2"/>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1F19"/>
    <w:rsid w:val="00D6204A"/>
    <w:rsid w:val="00D6256B"/>
    <w:rsid w:val="00D62670"/>
    <w:rsid w:val="00D630BC"/>
    <w:rsid w:val="00D63531"/>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DAC"/>
    <w:rsid w:val="00DD1FB1"/>
    <w:rsid w:val="00DD287A"/>
    <w:rsid w:val="00DD425D"/>
    <w:rsid w:val="00DD48B9"/>
    <w:rsid w:val="00DD4A9B"/>
    <w:rsid w:val="00DD4F81"/>
    <w:rsid w:val="00DD5AE5"/>
    <w:rsid w:val="00DD5B4D"/>
    <w:rsid w:val="00DD5D24"/>
    <w:rsid w:val="00DD6FEA"/>
    <w:rsid w:val="00DE02E5"/>
    <w:rsid w:val="00DE06BD"/>
    <w:rsid w:val="00DE14F6"/>
    <w:rsid w:val="00DE1A3A"/>
    <w:rsid w:val="00DE26B3"/>
    <w:rsid w:val="00DE28A1"/>
    <w:rsid w:val="00DE3942"/>
    <w:rsid w:val="00DE41C3"/>
    <w:rsid w:val="00DE4599"/>
    <w:rsid w:val="00DE55B5"/>
    <w:rsid w:val="00DE5AB1"/>
    <w:rsid w:val="00DE5E93"/>
    <w:rsid w:val="00DE5F15"/>
    <w:rsid w:val="00DE6B17"/>
    <w:rsid w:val="00DE6D46"/>
    <w:rsid w:val="00DE7592"/>
    <w:rsid w:val="00DF098A"/>
    <w:rsid w:val="00DF1558"/>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2A"/>
    <w:rsid w:val="00DF7043"/>
    <w:rsid w:val="00DF71B2"/>
    <w:rsid w:val="00DF7CCE"/>
    <w:rsid w:val="00E01A1F"/>
    <w:rsid w:val="00E02B30"/>
    <w:rsid w:val="00E0389D"/>
    <w:rsid w:val="00E03DFD"/>
    <w:rsid w:val="00E0434F"/>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EA8"/>
    <w:rsid w:val="00E31FAE"/>
    <w:rsid w:val="00E32A35"/>
    <w:rsid w:val="00E32E48"/>
    <w:rsid w:val="00E34151"/>
    <w:rsid w:val="00E350AC"/>
    <w:rsid w:val="00E3524F"/>
    <w:rsid w:val="00E35490"/>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4B7A"/>
    <w:rsid w:val="00E564E7"/>
    <w:rsid w:val="00E57345"/>
    <w:rsid w:val="00E577D4"/>
    <w:rsid w:val="00E60190"/>
    <w:rsid w:val="00E6044B"/>
    <w:rsid w:val="00E60468"/>
    <w:rsid w:val="00E620DE"/>
    <w:rsid w:val="00E6278A"/>
    <w:rsid w:val="00E62EBD"/>
    <w:rsid w:val="00E63BC3"/>
    <w:rsid w:val="00E63E9E"/>
    <w:rsid w:val="00E642A9"/>
    <w:rsid w:val="00E64868"/>
    <w:rsid w:val="00E65AD5"/>
    <w:rsid w:val="00E65B31"/>
    <w:rsid w:val="00E66845"/>
    <w:rsid w:val="00E66ADC"/>
    <w:rsid w:val="00E66FD1"/>
    <w:rsid w:val="00E70C6B"/>
    <w:rsid w:val="00E71307"/>
    <w:rsid w:val="00E71BB5"/>
    <w:rsid w:val="00E71EDC"/>
    <w:rsid w:val="00E725BC"/>
    <w:rsid w:val="00E7380D"/>
    <w:rsid w:val="00E7410C"/>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B55"/>
    <w:rsid w:val="00E84003"/>
    <w:rsid w:val="00E841F6"/>
    <w:rsid w:val="00E843D6"/>
    <w:rsid w:val="00E855AB"/>
    <w:rsid w:val="00E85F4D"/>
    <w:rsid w:val="00E861F8"/>
    <w:rsid w:val="00E86330"/>
    <w:rsid w:val="00E87918"/>
    <w:rsid w:val="00E90550"/>
    <w:rsid w:val="00E91251"/>
    <w:rsid w:val="00E9131A"/>
    <w:rsid w:val="00E91342"/>
    <w:rsid w:val="00E916A1"/>
    <w:rsid w:val="00E91A5A"/>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933"/>
    <w:rsid w:val="00EB3C01"/>
    <w:rsid w:val="00EB3F94"/>
    <w:rsid w:val="00EB414D"/>
    <w:rsid w:val="00EB4561"/>
    <w:rsid w:val="00EB45A9"/>
    <w:rsid w:val="00EB4A4A"/>
    <w:rsid w:val="00EB4C6C"/>
    <w:rsid w:val="00EB535C"/>
    <w:rsid w:val="00EB62CC"/>
    <w:rsid w:val="00EB68B1"/>
    <w:rsid w:val="00EB6EA3"/>
    <w:rsid w:val="00EB7CB4"/>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6798"/>
    <w:rsid w:val="00EC79B3"/>
    <w:rsid w:val="00ED06BA"/>
    <w:rsid w:val="00ED0882"/>
    <w:rsid w:val="00ED0B16"/>
    <w:rsid w:val="00ED1063"/>
    <w:rsid w:val="00ED11CB"/>
    <w:rsid w:val="00ED11FB"/>
    <w:rsid w:val="00ED159F"/>
    <w:rsid w:val="00ED1984"/>
    <w:rsid w:val="00ED253B"/>
    <w:rsid w:val="00ED2756"/>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216"/>
    <w:rsid w:val="00EF1A1B"/>
    <w:rsid w:val="00EF1B9A"/>
    <w:rsid w:val="00EF243F"/>
    <w:rsid w:val="00EF28F0"/>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4E8"/>
    <w:rsid w:val="00F17EFB"/>
    <w:rsid w:val="00F200F2"/>
    <w:rsid w:val="00F2109E"/>
    <w:rsid w:val="00F21C94"/>
    <w:rsid w:val="00F23749"/>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4C94"/>
    <w:rsid w:val="00F4523C"/>
    <w:rsid w:val="00F458EB"/>
    <w:rsid w:val="00F45B55"/>
    <w:rsid w:val="00F46352"/>
    <w:rsid w:val="00F46CF6"/>
    <w:rsid w:val="00F47227"/>
    <w:rsid w:val="00F477E4"/>
    <w:rsid w:val="00F51044"/>
    <w:rsid w:val="00F5199E"/>
    <w:rsid w:val="00F5210C"/>
    <w:rsid w:val="00F52487"/>
    <w:rsid w:val="00F528BB"/>
    <w:rsid w:val="00F52C77"/>
    <w:rsid w:val="00F52CC2"/>
    <w:rsid w:val="00F52DF5"/>
    <w:rsid w:val="00F53B7D"/>
    <w:rsid w:val="00F540D2"/>
    <w:rsid w:val="00F550A5"/>
    <w:rsid w:val="00F55453"/>
    <w:rsid w:val="00F55594"/>
    <w:rsid w:val="00F57CF9"/>
    <w:rsid w:val="00F60FA3"/>
    <w:rsid w:val="00F61E86"/>
    <w:rsid w:val="00F62925"/>
    <w:rsid w:val="00F62E4C"/>
    <w:rsid w:val="00F6320C"/>
    <w:rsid w:val="00F633F6"/>
    <w:rsid w:val="00F63595"/>
    <w:rsid w:val="00F6435F"/>
    <w:rsid w:val="00F645E3"/>
    <w:rsid w:val="00F64A7F"/>
    <w:rsid w:val="00F657A1"/>
    <w:rsid w:val="00F66052"/>
    <w:rsid w:val="00F67A8F"/>
    <w:rsid w:val="00F67CDC"/>
    <w:rsid w:val="00F705A2"/>
    <w:rsid w:val="00F705C4"/>
    <w:rsid w:val="00F706E4"/>
    <w:rsid w:val="00F709D4"/>
    <w:rsid w:val="00F70A67"/>
    <w:rsid w:val="00F70F3F"/>
    <w:rsid w:val="00F70FD5"/>
    <w:rsid w:val="00F7112C"/>
    <w:rsid w:val="00F71BD8"/>
    <w:rsid w:val="00F71F0A"/>
    <w:rsid w:val="00F723A8"/>
    <w:rsid w:val="00F73178"/>
    <w:rsid w:val="00F7338C"/>
    <w:rsid w:val="00F739DF"/>
    <w:rsid w:val="00F7474C"/>
    <w:rsid w:val="00F749D2"/>
    <w:rsid w:val="00F74A39"/>
    <w:rsid w:val="00F74ACB"/>
    <w:rsid w:val="00F75C84"/>
    <w:rsid w:val="00F761C7"/>
    <w:rsid w:val="00F76613"/>
    <w:rsid w:val="00F76A6A"/>
    <w:rsid w:val="00F76AAD"/>
    <w:rsid w:val="00F76C03"/>
    <w:rsid w:val="00F76D72"/>
    <w:rsid w:val="00F76DE6"/>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3E14"/>
    <w:rsid w:val="00F942BC"/>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5FA5"/>
    <w:rsid w:val="00FB6474"/>
    <w:rsid w:val="00FB6892"/>
    <w:rsid w:val="00FB6916"/>
    <w:rsid w:val="00FB723D"/>
    <w:rsid w:val="00FB74AE"/>
    <w:rsid w:val="00FB7843"/>
    <w:rsid w:val="00FC039C"/>
    <w:rsid w:val="00FC2522"/>
    <w:rsid w:val="00FC2657"/>
    <w:rsid w:val="00FC2AFA"/>
    <w:rsid w:val="00FC2BE7"/>
    <w:rsid w:val="00FC2CDF"/>
    <w:rsid w:val="00FC2D20"/>
    <w:rsid w:val="00FC37A4"/>
    <w:rsid w:val="00FC3A89"/>
    <w:rsid w:val="00FC5935"/>
    <w:rsid w:val="00FC638E"/>
    <w:rsid w:val="00FC6A4A"/>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4"/>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5"/>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6"/>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8"/>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9"/>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7"/>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0"/>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1"/>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1"/>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1"/>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3"/>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7"/>
      </w:numPr>
    </w:pPr>
  </w:style>
  <w:style w:type="character" w:customStyle="1" w:styleId="cf01">
    <w:name w:val="cf01"/>
    <w:rsid w:val="00711E25"/>
    <w:rPr>
      <w:rFonts w:ascii="Segoe UI" w:hAnsi="Segoe UI" w:cs="Segoe UI" w:hint="default"/>
      <w:b/>
      <w:bCs/>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51147676">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40884419">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16523594">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icitacoes.caixa.gov.br" TargetMode="External"/><Relationship Id="rId18" Type="http://schemas.openxmlformats.org/officeDocument/2006/relationships/hyperlink" Target="https://www.gov.br/compras/pt-br/sistemas/sicaf-digital" TargetMode="External"/><Relationship Id="rId26" Type="http://schemas.openxmlformats.org/officeDocument/2006/relationships/hyperlink" Target="http://www.licitacoes.caixa.gov.br" TargetMode="External"/><Relationship Id="rId39" Type="http://schemas.openxmlformats.org/officeDocument/2006/relationships/hyperlink" Target="https://verificador.iti.gov.br" TargetMode="External"/><Relationship Id="rId21" Type="http://schemas.openxmlformats.org/officeDocument/2006/relationships/hyperlink" Target="http://www.licitacoes.caixa.gov.br" TargetMode="External"/><Relationship Id="rId34" Type="http://schemas.openxmlformats.org/officeDocument/2006/relationships/hyperlink" Target="http://www.cnj.jus.br/" TargetMode="External"/><Relationship Id="rId42" Type="http://schemas.openxmlformats.org/officeDocument/2006/relationships/header" Target="header2.xml"/><Relationship Id="rId47" Type="http://schemas.openxmlformats.org/officeDocument/2006/relationships/hyperlink" Target="https://www.caixa.gov.br/Downloads/caixa-governanca/politica-seguranca-informacao.pdf" TargetMode="External"/><Relationship Id="rId50" Type="http://schemas.openxmlformats.org/officeDocument/2006/relationships/image" Target="media/image2.png"/><Relationship Id="rId55" Type="http://schemas.openxmlformats.org/officeDocument/2006/relationships/hyperlink" Target="https://www.caixa.gov.br/denuncia"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mailto:e-M@ail" TargetMode="External"/><Relationship Id="rId32" Type="http://schemas.openxmlformats.org/officeDocument/2006/relationships/hyperlink" Target="http://www.planalto.gov.br/CCIVIL_03/_Ato2015-2018/2016/Decreto/D8660.htm" TargetMode="External"/><Relationship Id="rId37" Type="http://schemas.openxmlformats.org/officeDocument/2006/relationships/hyperlink" Target="http://www.licitacoes.caixa.gov.br" TargetMode="External"/><Relationship Id="rId40" Type="http://schemas.openxmlformats.org/officeDocument/2006/relationships/header" Target="header1.xml"/><Relationship Id="rId45" Type="http://schemas.openxmlformats.org/officeDocument/2006/relationships/hyperlink" Target="https://www.caixa.gov.br/Downloads/caixa-governanca/Politica-Prevencao-Lavagem-Dinheiro-e-Financiamento-Terrorismo.pdf" TargetMode="External"/><Relationship Id="rId53" Type="http://schemas.openxmlformats.org/officeDocument/2006/relationships/hyperlink" Target="https://www.caixa.gov.br/sustentabilidade" TargetMode="External"/><Relationship Id="rId58" Type="http://schemas.openxmlformats.org/officeDocument/2006/relationships/hyperlink" Target="https://www.caixa.gov.br/Downloads/caixa-governanca/Politica-de-Combate-ao-Assedio-Moral-Sexual-Discriminacao.pdf" TargetMode="External"/><Relationship Id="rId5" Type="http://schemas.openxmlformats.org/officeDocument/2006/relationships/customXml" Target="../customXml/item5.xml"/><Relationship Id="rId61" Type="http://schemas.openxmlformats.org/officeDocument/2006/relationships/header" Target="header4.xml"/><Relationship Id="rId19" Type="http://schemas.openxmlformats.org/officeDocument/2006/relationships/hyperlink" Target="http://licitacoes.caixa.gov.br" TargetMode="External"/><Relationship Id="rId14" Type="http://schemas.openxmlformats.org/officeDocument/2006/relationships/hyperlink" Target="http://licitacoes.caixa.gov.br"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licitacoes.caixa.gov.br" TargetMode="External"/><Relationship Id="rId43" Type="http://schemas.openxmlformats.org/officeDocument/2006/relationships/footer" Target="footer2.xml"/><Relationship Id="rId48" Type="http://schemas.openxmlformats.org/officeDocument/2006/relationships/hyperlink" Target="https://www.caixa.gov.br/" TargetMode="External"/><Relationship Id="rId56" Type="http://schemas.openxmlformats.org/officeDocument/2006/relationships/hyperlink" Target="https://www.caixa.gov.br/sustentabilidade"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http://licitacoes.caixa.gov.br" TargetMode="External"/><Relationship Id="rId33" Type="http://schemas.openxmlformats.org/officeDocument/2006/relationships/hyperlink" Target="http://www.portaltransparencia.gov.br/" TargetMode="External"/><Relationship Id="rId38" Type="http://schemas.openxmlformats.org/officeDocument/2006/relationships/hyperlink" Target="http://www.licitacoes.caixa.gov.br" TargetMode="External"/><Relationship Id="rId46" Type="http://schemas.openxmlformats.org/officeDocument/2006/relationships/hyperlink" Target="http://licitacoes.caixa.gov.br" TargetMode="External"/><Relationship Id="rId59" Type="http://schemas.openxmlformats.org/officeDocument/2006/relationships/hyperlink" Target="http://www.caixa.gov.br" TargetMode="External"/><Relationship Id="rId20" Type="http://schemas.openxmlformats.org/officeDocument/2006/relationships/hyperlink" Target="http://www.licitacoes.caixa.gov.br/" TargetMode="External"/><Relationship Id="rId41" Type="http://schemas.openxmlformats.org/officeDocument/2006/relationships/footer" Target="footer1.xml"/><Relationship Id="rId54" Type="http://schemas.openxmlformats.org/officeDocument/2006/relationships/hyperlink" Target="https://www.caixa.gov.br/Downloads/caixa-governanca/Politica-de-Combate-ao-Assedio-Moral-Sexual-Discriminacao.pdf"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licitacoes.caixa.gov.br" TargetMode="External"/><Relationship Id="rId49" Type="http://schemas.openxmlformats.org/officeDocument/2006/relationships/hyperlink" Target="http://www.licitacoes.caixa.gov.br" TargetMode="External"/><Relationship Id="rId57" Type="http://schemas.openxmlformats.org/officeDocument/2006/relationships/hyperlink" Target="http://www.licitacoes.caixa.gov.br" TargetMode="External"/><Relationship Id="rId10" Type="http://schemas.openxmlformats.org/officeDocument/2006/relationships/footnotes" Target="footnotes.xml"/><Relationship Id="rId31" Type="http://schemas.openxmlformats.org/officeDocument/2006/relationships/hyperlink" Target="https://www.gov.br/empresas-e-negocios/pt-br/empreendedor" TargetMode="External"/><Relationship Id="rId44"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2" Type="http://schemas.openxmlformats.org/officeDocument/2006/relationships/hyperlink" Target="https://www.caixa.gov.br/Downloads/caixa-governanca/politica-seguranca-informacao.pdf"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mailMergeSource" Target="file:///C:\Users\c155218\OneDrive%20-%20Caixa%20Economica%20Federal\&#193;rea%20de%20Trabalho\Atualiza&#231;&#227;o\0%20-%20Banco%20de%20Dados%20-%20LC%20(1).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3facfd50b85837f6248da1b491648134">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eb30ce398298680237a6f394262687a8"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0F74E909-C19B-4E7E-8BD0-2411089D4403}">
  <ds:schemaRefs>
    <ds:schemaRef ds:uri="http://schemas.microsoft.com/sharepoint/v3"/>
    <ds:schemaRef ds:uri="8f36ac4e-0087-47df-bda7-82429442a9bc"/>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schemas.microsoft.com/office/infopath/2007/PartnerControls"/>
    <ds:schemaRef ds:uri="30e5b6e8-176a-4c1e-b76a-06c0039689ae"/>
    <ds:schemaRef ds:uri="http://www.w3.org/XML/1998/namespace"/>
  </ds:schemaRefs>
</ds:datastoreItem>
</file>

<file path=customXml/itemProps3.xml><?xml version="1.0" encoding="utf-8"?>
<ds:datastoreItem xmlns:ds="http://schemas.openxmlformats.org/officeDocument/2006/customXml" ds:itemID="{07ECFBCE-2F1D-4DA2-A20C-8200EDFDA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74</Pages>
  <Words>31593</Words>
  <Characters>188820</Characters>
  <Application>Microsoft Office Word</Application>
  <DocSecurity>0</DocSecurity>
  <Lines>1573</Lines>
  <Paragraphs>439</Paragraphs>
  <ScaleCrop>false</ScaleCrop>
  <HeadingPairs>
    <vt:vector size="2" baseType="variant">
      <vt:variant>
        <vt:lpstr>Título</vt:lpstr>
      </vt:variant>
      <vt:variant>
        <vt:i4>1</vt:i4>
      </vt:variant>
    </vt:vector>
  </HeadingPairs>
  <TitlesOfParts>
    <vt:vector size="1" baseType="lpstr">
      <vt:lpstr>Edital LC 0365_2025 - Usina Energia Elétrica São Paulo_SP</vt:lpstr>
    </vt:vector>
  </TitlesOfParts>
  <Company>Caixa Econômica Federal</Company>
  <LinksUpToDate>false</LinksUpToDate>
  <CharactersWithSpaces>219974</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0365_2025 - Usina Energia Elétrica São Paulo_SP</dc:title>
  <dc:subject/>
  <dc:creator>Aline Alves de Lima Collis</dc:creator>
  <cp:keywords/>
  <cp:lastModifiedBy>Aline Alves de Lima Collis</cp:lastModifiedBy>
  <cp:revision>8</cp:revision>
  <cp:lastPrinted>2026-01-13T13:41:00Z</cp:lastPrinted>
  <dcterms:created xsi:type="dcterms:W3CDTF">2026-01-13T13:31:00Z</dcterms:created>
  <dcterms:modified xsi:type="dcterms:W3CDTF">2026-01-13T14:15:00Z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